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79D99" w14:textId="77777777" w:rsidR="001377D4" w:rsidRDefault="00000000" w:rsidP="001377D4">
      <w:pPr>
        <w:jc w:val="center"/>
        <w:rPr>
          <w:rFonts w:ascii="Book Antiqua Alt" w:hAnsi="Book Antiqua Alt"/>
          <w:snapToGrid w:val="0"/>
          <w:color w:val="008000"/>
          <w:sz w:val="40"/>
        </w:rPr>
      </w:pPr>
      <w:bookmarkStart w:id="0" w:name="_Hlk189677106"/>
      <w:bookmarkStart w:id="1" w:name="_Hlk189677107"/>
      <w:r>
        <w:rPr>
          <w:rFonts w:asciiTheme="minorHAnsi" w:hAnsiTheme="minorHAnsi"/>
          <w:noProof/>
          <w:color w:val="008000"/>
          <w:lang w:val="en-GB"/>
        </w:rPr>
        <w:object w:dxaOrig="1440" w:dyaOrig="1440" w14:anchorId="2A0779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9.2pt;margin-top:25.7pt;width:151.3pt;height:53.55pt;z-index:251659264;visibility:visible;mso-wrap-edited:f;mso-position-horizontal-relative:text;mso-position-vertical-relative:text">
            <v:imagedata r:id="rId8" o:title="" croptop="16691f" cropbottom="25959f" cropleft="1723f" cropright="44506f"/>
            <w10:wrap type="topAndBottom"/>
          </v:shape>
          <o:OLEObject Type="Embed" ProgID="Word.Picture.8" ShapeID="_x0000_s1026" DrawAspect="Content" ObjectID="_1843490983" r:id="rId9"/>
        </w:object>
      </w:r>
      <w:r w:rsidR="001377D4" w:rsidRPr="00EF0F2F">
        <w:rPr>
          <w:rFonts w:ascii="Book Antiqua Alt" w:hAnsi="Book Antiqua Alt"/>
          <w:snapToGrid w:val="0"/>
          <w:color w:val="008000"/>
          <w:sz w:val="40"/>
        </w:rPr>
        <w:t>WASHINGTON PARISH COUNCIL</w:t>
      </w:r>
      <w:bookmarkEnd w:id="0"/>
      <w:bookmarkEnd w:id="1"/>
    </w:p>
    <w:p w14:paraId="5B95B957" w14:textId="77777777" w:rsidR="001377D4" w:rsidRDefault="001377D4" w:rsidP="001377D4">
      <w:pPr>
        <w:pStyle w:val="Header"/>
      </w:pPr>
    </w:p>
    <w:p w14:paraId="19F438BE" w14:textId="77777777" w:rsidR="001377D4" w:rsidRDefault="001377D4" w:rsidP="001377D4">
      <w:pPr>
        <w:pStyle w:val="Header"/>
      </w:pPr>
    </w:p>
    <w:p w14:paraId="272F6BCB" w14:textId="77777777" w:rsidR="00D34F7F" w:rsidRDefault="001377D4" w:rsidP="00D34F7F">
      <w:pPr>
        <w:pStyle w:val="Heading1"/>
        <w:spacing w:line="372" w:lineRule="auto"/>
        <w:ind w:right="179"/>
        <w:jc w:val="center"/>
      </w:pPr>
      <w:r>
        <w:t>Terms</w:t>
      </w:r>
      <w:r>
        <w:rPr>
          <w:spacing w:val="-3"/>
        </w:rPr>
        <w:t xml:space="preserve"> </w:t>
      </w:r>
      <w:r>
        <w:t>of</w:t>
      </w:r>
      <w:r>
        <w:rPr>
          <w:spacing w:val="-4"/>
        </w:rPr>
        <w:t xml:space="preserve"> </w:t>
      </w:r>
      <w:r>
        <w:t>Reference</w:t>
      </w:r>
      <w:r>
        <w:rPr>
          <w:spacing w:val="-3"/>
        </w:rPr>
        <w:t xml:space="preserve"> </w:t>
      </w:r>
      <w:r>
        <w:t>for</w:t>
      </w:r>
      <w:r>
        <w:rPr>
          <w:spacing w:val="-2"/>
        </w:rPr>
        <w:t xml:space="preserve"> </w:t>
      </w:r>
      <w:r>
        <w:t>the</w:t>
      </w:r>
      <w:r w:rsidR="00D34F7F">
        <w:t>:</w:t>
      </w:r>
    </w:p>
    <w:p w14:paraId="30DDACEB" w14:textId="47E7EB01" w:rsidR="00622966" w:rsidRDefault="001377D4" w:rsidP="00D34F7F">
      <w:pPr>
        <w:pStyle w:val="Heading1"/>
        <w:spacing w:line="372" w:lineRule="auto"/>
        <w:ind w:right="179"/>
        <w:jc w:val="center"/>
      </w:pPr>
      <w:r>
        <w:rPr>
          <w:spacing w:val="-4"/>
        </w:rPr>
        <w:t xml:space="preserve"> </w:t>
      </w:r>
      <w:r>
        <w:t>Open</w:t>
      </w:r>
      <w:r>
        <w:rPr>
          <w:spacing w:val="-2"/>
        </w:rPr>
        <w:t xml:space="preserve"> </w:t>
      </w:r>
      <w:r>
        <w:t>Spaces,</w:t>
      </w:r>
      <w:r>
        <w:rPr>
          <w:spacing w:val="-2"/>
        </w:rPr>
        <w:t xml:space="preserve"> </w:t>
      </w:r>
      <w:r>
        <w:t>Recreation</w:t>
      </w:r>
      <w:r>
        <w:rPr>
          <w:spacing w:val="-4"/>
        </w:rPr>
        <w:t xml:space="preserve"> </w:t>
      </w:r>
      <w:r w:rsidR="00D34F7F">
        <w:rPr>
          <w:spacing w:val="-4"/>
        </w:rPr>
        <w:t xml:space="preserve">Ground </w:t>
      </w:r>
      <w:r>
        <w:t>and</w:t>
      </w:r>
      <w:r>
        <w:rPr>
          <w:spacing w:val="-4"/>
        </w:rPr>
        <w:t xml:space="preserve"> </w:t>
      </w:r>
      <w:r>
        <w:t>Allotments</w:t>
      </w:r>
      <w:r>
        <w:rPr>
          <w:spacing w:val="-4"/>
        </w:rPr>
        <w:t xml:space="preserve"> </w:t>
      </w:r>
      <w:r>
        <w:t>(OSRA)</w:t>
      </w:r>
      <w:r w:rsidR="00D34F7F">
        <w:t xml:space="preserve"> C</w:t>
      </w:r>
      <w:r>
        <w:t>ommittee</w:t>
      </w:r>
    </w:p>
    <w:p w14:paraId="433F72E9" w14:textId="77777777" w:rsidR="00622966" w:rsidRDefault="00622966">
      <w:pPr>
        <w:pStyle w:val="BodyText"/>
        <w:spacing w:before="158"/>
        <w:ind w:left="0" w:firstLine="0"/>
        <w:rPr>
          <w:b/>
        </w:rPr>
      </w:pPr>
    </w:p>
    <w:p w14:paraId="74282FAE" w14:textId="77777777" w:rsidR="00622966" w:rsidRDefault="001377D4">
      <w:pPr>
        <w:pStyle w:val="ListParagraph"/>
        <w:numPr>
          <w:ilvl w:val="0"/>
          <w:numId w:val="3"/>
        </w:numPr>
        <w:tabs>
          <w:tab w:val="left" w:pos="446"/>
        </w:tabs>
        <w:spacing w:before="0"/>
        <w:ind w:left="446" w:hanging="359"/>
        <w:rPr>
          <w:b/>
          <w:sz w:val="24"/>
        </w:rPr>
      </w:pPr>
      <w:r>
        <w:rPr>
          <w:b/>
          <w:spacing w:val="-2"/>
          <w:sz w:val="24"/>
        </w:rPr>
        <w:t>Constitution</w:t>
      </w:r>
    </w:p>
    <w:p w14:paraId="6522F613" w14:textId="77777777" w:rsidR="00D34F7F" w:rsidRPr="00D34F7F" w:rsidRDefault="001377D4" w:rsidP="00D34F7F">
      <w:pPr>
        <w:pStyle w:val="ListParagraph"/>
        <w:numPr>
          <w:ilvl w:val="1"/>
          <w:numId w:val="3"/>
        </w:numPr>
        <w:tabs>
          <w:tab w:val="left" w:pos="445"/>
        </w:tabs>
        <w:spacing w:before="0"/>
        <w:ind w:left="445" w:hanging="430"/>
        <w:rPr>
          <w:sz w:val="24"/>
        </w:rPr>
      </w:pPr>
      <w:r>
        <w:rPr>
          <w:sz w:val="24"/>
        </w:rPr>
        <w:t>The</w:t>
      </w:r>
      <w:r>
        <w:rPr>
          <w:spacing w:val="-5"/>
          <w:sz w:val="24"/>
        </w:rPr>
        <w:t xml:space="preserve"> </w:t>
      </w:r>
      <w:r>
        <w:rPr>
          <w:sz w:val="24"/>
        </w:rPr>
        <w:t>Open</w:t>
      </w:r>
      <w:r>
        <w:rPr>
          <w:spacing w:val="-4"/>
          <w:sz w:val="24"/>
        </w:rPr>
        <w:t xml:space="preserve"> </w:t>
      </w:r>
      <w:r>
        <w:rPr>
          <w:sz w:val="24"/>
        </w:rPr>
        <w:t>Spaces</w:t>
      </w:r>
      <w:r>
        <w:rPr>
          <w:spacing w:val="-5"/>
          <w:sz w:val="24"/>
        </w:rPr>
        <w:t xml:space="preserve"> </w:t>
      </w:r>
      <w:r>
        <w:rPr>
          <w:sz w:val="24"/>
        </w:rPr>
        <w:t>Committee</w:t>
      </w:r>
      <w:r>
        <w:rPr>
          <w:spacing w:val="-4"/>
          <w:sz w:val="24"/>
        </w:rPr>
        <w:t xml:space="preserve"> </w:t>
      </w:r>
      <w:r>
        <w:rPr>
          <w:sz w:val="24"/>
        </w:rPr>
        <w:t>is</w:t>
      </w:r>
      <w:r>
        <w:rPr>
          <w:spacing w:val="-3"/>
          <w:sz w:val="24"/>
        </w:rPr>
        <w:t xml:space="preserve"> </w:t>
      </w:r>
      <w:r>
        <w:rPr>
          <w:sz w:val="24"/>
        </w:rPr>
        <w:t>constituted</w:t>
      </w:r>
      <w:r>
        <w:rPr>
          <w:spacing w:val="-4"/>
          <w:sz w:val="24"/>
        </w:rPr>
        <w:t xml:space="preserve"> </w:t>
      </w:r>
      <w:r>
        <w:rPr>
          <w:sz w:val="24"/>
        </w:rPr>
        <w:t>as</w:t>
      </w:r>
      <w:r>
        <w:rPr>
          <w:spacing w:val="-4"/>
          <w:sz w:val="24"/>
        </w:rPr>
        <w:t xml:space="preserve"> </w:t>
      </w:r>
      <w:r>
        <w:rPr>
          <w:sz w:val="24"/>
        </w:rPr>
        <w:t>a</w:t>
      </w:r>
      <w:r>
        <w:rPr>
          <w:spacing w:val="-3"/>
          <w:sz w:val="24"/>
        </w:rPr>
        <w:t xml:space="preserve"> </w:t>
      </w:r>
      <w:r>
        <w:rPr>
          <w:sz w:val="24"/>
        </w:rPr>
        <w:t>Committee</w:t>
      </w:r>
      <w:r>
        <w:rPr>
          <w:spacing w:val="-4"/>
          <w:sz w:val="24"/>
        </w:rPr>
        <w:t xml:space="preserve"> </w:t>
      </w:r>
      <w:r>
        <w:rPr>
          <w:sz w:val="24"/>
        </w:rPr>
        <w:t>of</w:t>
      </w:r>
      <w:r>
        <w:rPr>
          <w:spacing w:val="-4"/>
          <w:sz w:val="24"/>
        </w:rPr>
        <w:t xml:space="preserve"> </w:t>
      </w:r>
      <w:r>
        <w:rPr>
          <w:sz w:val="24"/>
        </w:rPr>
        <w:t>Washington</w:t>
      </w:r>
      <w:r>
        <w:rPr>
          <w:spacing w:val="-4"/>
          <w:sz w:val="24"/>
        </w:rPr>
        <w:t xml:space="preserve"> </w:t>
      </w:r>
      <w:r>
        <w:rPr>
          <w:sz w:val="24"/>
        </w:rPr>
        <w:t>Parish</w:t>
      </w:r>
      <w:r>
        <w:rPr>
          <w:spacing w:val="-4"/>
          <w:sz w:val="24"/>
        </w:rPr>
        <w:t xml:space="preserve"> </w:t>
      </w:r>
      <w:r>
        <w:rPr>
          <w:spacing w:val="-2"/>
          <w:sz w:val="24"/>
        </w:rPr>
        <w:t>Council</w:t>
      </w:r>
    </w:p>
    <w:p w14:paraId="44BA1AA6" w14:textId="4D72ABAC" w:rsidR="00622966" w:rsidRDefault="00D34F7F" w:rsidP="00D34F7F">
      <w:pPr>
        <w:pStyle w:val="ListParagraph"/>
        <w:tabs>
          <w:tab w:val="left" w:pos="445"/>
        </w:tabs>
        <w:spacing w:before="0"/>
        <w:ind w:left="445" w:firstLine="0"/>
        <w:rPr>
          <w:sz w:val="24"/>
        </w:rPr>
      </w:pPr>
      <w:r w:rsidRPr="005C6C4E">
        <w:rPr>
          <w:rFonts w:asciiTheme="minorHAnsi" w:hAnsiTheme="minorHAnsi" w:cs="Arial"/>
          <w:sz w:val="24"/>
          <w:szCs w:val="24"/>
          <w:highlight w:val="yellow"/>
        </w:rPr>
        <w:t xml:space="preserve">which is also </w:t>
      </w:r>
      <w:r>
        <w:rPr>
          <w:rFonts w:asciiTheme="minorHAnsi" w:hAnsiTheme="minorHAnsi" w:cs="Arial"/>
          <w:sz w:val="24"/>
          <w:szCs w:val="24"/>
          <w:highlight w:val="yellow"/>
        </w:rPr>
        <w:t xml:space="preserve">sole Managing Trustee </w:t>
      </w:r>
      <w:r w:rsidRPr="005C6C4E">
        <w:rPr>
          <w:rFonts w:asciiTheme="minorHAnsi" w:hAnsiTheme="minorHAnsi" w:cs="Arial"/>
          <w:sz w:val="24"/>
          <w:szCs w:val="24"/>
          <w:highlight w:val="yellow"/>
        </w:rPr>
        <w:t>of the Washington Recreation Ground Charity</w:t>
      </w:r>
      <w:r>
        <w:rPr>
          <w:rFonts w:asciiTheme="minorHAnsi" w:hAnsiTheme="minorHAnsi" w:cs="Arial"/>
          <w:sz w:val="24"/>
          <w:szCs w:val="24"/>
        </w:rPr>
        <w:t xml:space="preserve"> (</w:t>
      </w:r>
      <w:r w:rsidRPr="00273725">
        <w:rPr>
          <w:rFonts w:asciiTheme="minorHAnsi" w:hAnsiTheme="minorHAnsi" w:cs="Arial"/>
          <w:sz w:val="24"/>
          <w:szCs w:val="24"/>
          <w:highlight w:val="yellow"/>
        </w:rPr>
        <w:t>No.278147).</w:t>
      </w:r>
      <w:r>
        <w:rPr>
          <w:rStyle w:val="FootnoteReference"/>
          <w:rFonts w:asciiTheme="minorHAnsi" w:hAnsiTheme="minorHAnsi" w:cs="Arial"/>
          <w:sz w:val="24"/>
          <w:szCs w:val="24"/>
          <w:highlight w:val="yellow"/>
        </w:rPr>
        <w:footnoteReference w:id="1"/>
      </w:r>
    </w:p>
    <w:p w14:paraId="329D36A3" w14:textId="77777777" w:rsidR="00622966" w:rsidRDefault="001377D4">
      <w:pPr>
        <w:pStyle w:val="ListParagraph"/>
        <w:numPr>
          <w:ilvl w:val="1"/>
          <w:numId w:val="3"/>
        </w:numPr>
        <w:tabs>
          <w:tab w:val="left" w:pos="445"/>
        </w:tabs>
        <w:spacing w:before="160"/>
        <w:ind w:left="445" w:hanging="430"/>
        <w:rPr>
          <w:sz w:val="24"/>
        </w:rPr>
      </w:pPr>
      <w:r>
        <w:rPr>
          <w:sz w:val="24"/>
        </w:rPr>
        <w:t>The</w:t>
      </w:r>
      <w:r>
        <w:rPr>
          <w:spacing w:val="-2"/>
          <w:sz w:val="24"/>
        </w:rPr>
        <w:t xml:space="preserve"> </w:t>
      </w:r>
      <w:r>
        <w:rPr>
          <w:sz w:val="24"/>
        </w:rPr>
        <w:t>Committee’s</w:t>
      </w:r>
      <w:r>
        <w:rPr>
          <w:spacing w:val="-4"/>
          <w:sz w:val="24"/>
        </w:rPr>
        <w:t xml:space="preserve"> </w:t>
      </w:r>
      <w:r>
        <w:rPr>
          <w:sz w:val="24"/>
        </w:rPr>
        <w:t>Terms</w:t>
      </w:r>
      <w:r>
        <w:rPr>
          <w:spacing w:val="-4"/>
          <w:sz w:val="24"/>
        </w:rPr>
        <w:t xml:space="preserve"> </w:t>
      </w:r>
      <w:r>
        <w:rPr>
          <w:sz w:val="24"/>
        </w:rPr>
        <w:t>of</w:t>
      </w:r>
      <w:r>
        <w:rPr>
          <w:spacing w:val="1"/>
          <w:sz w:val="24"/>
        </w:rPr>
        <w:t xml:space="preserve"> </w:t>
      </w:r>
      <w:r>
        <w:rPr>
          <w:sz w:val="24"/>
        </w:rPr>
        <w:t>Reference</w:t>
      </w:r>
      <w:r>
        <w:rPr>
          <w:spacing w:val="-1"/>
          <w:sz w:val="24"/>
        </w:rPr>
        <w:t xml:space="preserve"> </w:t>
      </w:r>
      <w:r>
        <w:rPr>
          <w:sz w:val="24"/>
        </w:rPr>
        <w:t>may</w:t>
      </w:r>
      <w:r>
        <w:rPr>
          <w:spacing w:val="-4"/>
          <w:sz w:val="24"/>
        </w:rPr>
        <w:t xml:space="preserve"> </w:t>
      </w:r>
      <w:r>
        <w:rPr>
          <w:sz w:val="24"/>
        </w:rPr>
        <w:t>be</w:t>
      </w:r>
      <w:r>
        <w:rPr>
          <w:spacing w:val="-2"/>
          <w:sz w:val="24"/>
        </w:rPr>
        <w:t xml:space="preserve"> </w:t>
      </w:r>
      <w:r>
        <w:rPr>
          <w:sz w:val="24"/>
        </w:rPr>
        <w:t>amended</w:t>
      </w:r>
      <w:r>
        <w:rPr>
          <w:spacing w:val="-1"/>
          <w:sz w:val="24"/>
        </w:rPr>
        <w:t xml:space="preserve"> </w:t>
      </w:r>
      <w:r>
        <w:rPr>
          <w:sz w:val="24"/>
        </w:rPr>
        <w:t>at</w:t>
      </w:r>
      <w:r>
        <w:rPr>
          <w:spacing w:val="-1"/>
          <w:sz w:val="24"/>
        </w:rPr>
        <w:t xml:space="preserve"> </w:t>
      </w:r>
      <w:r>
        <w:rPr>
          <w:sz w:val="24"/>
        </w:rPr>
        <w:t>any</w:t>
      </w:r>
      <w:r>
        <w:rPr>
          <w:spacing w:val="-3"/>
          <w:sz w:val="24"/>
        </w:rPr>
        <w:t xml:space="preserve"> </w:t>
      </w:r>
      <w:r>
        <w:rPr>
          <w:sz w:val="24"/>
        </w:rPr>
        <w:t>time</w:t>
      </w:r>
      <w:r>
        <w:rPr>
          <w:spacing w:val="-3"/>
          <w:sz w:val="24"/>
        </w:rPr>
        <w:t xml:space="preserve"> </w:t>
      </w:r>
      <w:r>
        <w:rPr>
          <w:sz w:val="24"/>
        </w:rPr>
        <w:t>by</w:t>
      </w:r>
      <w:r>
        <w:rPr>
          <w:spacing w:val="-2"/>
          <w:sz w:val="24"/>
        </w:rPr>
        <w:t xml:space="preserve"> </w:t>
      </w:r>
      <w:r>
        <w:rPr>
          <w:sz w:val="24"/>
        </w:rPr>
        <w:t>the</w:t>
      </w:r>
      <w:r>
        <w:rPr>
          <w:spacing w:val="-4"/>
          <w:sz w:val="24"/>
        </w:rPr>
        <w:t xml:space="preserve"> </w:t>
      </w:r>
      <w:r>
        <w:rPr>
          <w:spacing w:val="-2"/>
          <w:sz w:val="24"/>
        </w:rPr>
        <w:t>Council.</w:t>
      </w:r>
    </w:p>
    <w:p w14:paraId="5445C702" w14:textId="77777777" w:rsidR="00622966" w:rsidRDefault="001377D4">
      <w:pPr>
        <w:pStyle w:val="ListParagraph"/>
        <w:numPr>
          <w:ilvl w:val="1"/>
          <w:numId w:val="3"/>
        </w:numPr>
        <w:tabs>
          <w:tab w:val="left" w:pos="445"/>
          <w:tab w:val="left" w:pos="448"/>
        </w:tabs>
        <w:spacing w:before="163" w:line="237" w:lineRule="auto"/>
        <w:ind w:right="494"/>
        <w:rPr>
          <w:sz w:val="24"/>
        </w:rPr>
      </w:pPr>
      <w:r>
        <w:rPr>
          <w:sz w:val="24"/>
        </w:rPr>
        <w:t>The</w:t>
      </w:r>
      <w:r>
        <w:rPr>
          <w:spacing w:val="-2"/>
          <w:sz w:val="24"/>
        </w:rPr>
        <w:t xml:space="preserve"> </w:t>
      </w:r>
      <w:r>
        <w:rPr>
          <w:sz w:val="24"/>
        </w:rPr>
        <w:t>Committee</w:t>
      </w:r>
      <w:r>
        <w:rPr>
          <w:spacing w:val="-4"/>
          <w:sz w:val="24"/>
        </w:rPr>
        <w:t xml:space="preserve"> </w:t>
      </w:r>
      <w:r>
        <w:rPr>
          <w:sz w:val="24"/>
        </w:rPr>
        <w:t>may</w:t>
      </w:r>
      <w:r>
        <w:rPr>
          <w:spacing w:val="-3"/>
          <w:sz w:val="24"/>
        </w:rPr>
        <w:t xml:space="preserve"> </w:t>
      </w:r>
      <w:r>
        <w:rPr>
          <w:sz w:val="24"/>
        </w:rPr>
        <w:t>from</w:t>
      </w:r>
      <w:r>
        <w:rPr>
          <w:spacing w:val="-3"/>
          <w:sz w:val="24"/>
        </w:rPr>
        <w:t xml:space="preserve"> </w:t>
      </w:r>
      <w:r>
        <w:rPr>
          <w:sz w:val="24"/>
        </w:rPr>
        <w:t>time</w:t>
      </w:r>
      <w:r>
        <w:rPr>
          <w:spacing w:val="-4"/>
          <w:sz w:val="24"/>
        </w:rPr>
        <w:t xml:space="preserve"> </w:t>
      </w:r>
      <w:r>
        <w:rPr>
          <w:sz w:val="24"/>
        </w:rPr>
        <w:t>to</w:t>
      </w:r>
      <w:r>
        <w:rPr>
          <w:spacing w:val="-2"/>
          <w:sz w:val="24"/>
        </w:rPr>
        <w:t xml:space="preserve"> </w:t>
      </w:r>
      <w:r>
        <w:rPr>
          <w:sz w:val="24"/>
        </w:rPr>
        <w:t>time</w:t>
      </w:r>
      <w:r>
        <w:rPr>
          <w:spacing w:val="-2"/>
          <w:sz w:val="24"/>
        </w:rPr>
        <w:t xml:space="preserve"> </w:t>
      </w:r>
      <w:r>
        <w:rPr>
          <w:sz w:val="24"/>
        </w:rPr>
        <w:t>investigate,</w:t>
      </w:r>
      <w:r>
        <w:rPr>
          <w:spacing w:val="-2"/>
          <w:sz w:val="24"/>
        </w:rPr>
        <w:t xml:space="preserve"> </w:t>
      </w:r>
      <w:r>
        <w:rPr>
          <w:sz w:val="24"/>
        </w:rPr>
        <w:t>discuss</w:t>
      </w:r>
      <w:r>
        <w:rPr>
          <w:spacing w:val="-5"/>
          <w:sz w:val="24"/>
        </w:rPr>
        <w:t xml:space="preserve"> </w:t>
      </w:r>
      <w:r>
        <w:rPr>
          <w:sz w:val="24"/>
        </w:rPr>
        <w:t>or</w:t>
      </w:r>
      <w:r>
        <w:rPr>
          <w:spacing w:val="-2"/>
          <w:sz w:val="24"/>
        </w:rPr>
        <w:t xml:space="preserve"> </w:t>
      </w:r>
      <w:r>
        <w:rPr>
          <w:sz w:val="24"/>
        </w:rPr>
        <w:t>review</w:t>
      </w:r>
      <w:r>
        <w:rPr>
          <w:spacing w:val="-3"/>
          <w:sz w:val="24"/>
        </w:rPr>
        <w:t xml:space="preserve"> </w:t>
      </w:r>
      <w:r>
        <w:rPr>
          <w:sz w:val="24"/>
        </w:rPr>
        <w:t>matters</w:t>
      </w:r>
      <w:r>
        <w:rPr>
          <w:spacing w:val="-3"/>
          <w:sz w:val="24"/>
        </w:rPr>
        <w:t xml:space="preserve"> </w:t>
      </w:r>
      <w:r>
        <w:rPr>
          <w:sz w:val="24"/>
        </w:rPr>
        <w:t>outside</w:t>
      </w:r>
      <w:r>
        <w:rPr>
          <w:spacing w:val="-2"/>
          <w:sz w:val="24"/>
        </w:rPr>
        <w:t xml:space="preserve"> </w:t>
      </w:r>
      <w:r>
        <w:rPr>
          <w:sz w:val="24"/>
        </w:rPr>
        <w:t>its Terms of Reference if required to do so by the Council.</w:t>
      </w:r>
    </w:p>
    <w:p w14:paraId="13F06F9F" w14:textId="77777777" w:rsidR="00622966" w:rsidRDefault="001377D4">
      <w:pPr>
        <w:pStyle w:val="Heading1"/>
        <w:numPr>
          <w:ilvl w:val="0"/>
          <w:numId w:val="3"/>
        </w:numPr>
        <w:tabs>
          <w:tab w:val="left" w:pos="446"/>
        </w:tabs>
        <w:spacing w:before="162"/>
        <w:ind w:left="446" w:hanging="359"/>
      </w:pPr>
      <w:r>
        <w:rPr>
          <w:spacing w:val="-2"/>
        </w:rPr>
        <w:t>Authority</w:t>
      </w:r>
    </w:p>
    <w:p w14:paraId="09F6DCB7" w14:textId="614709D6" w:rsidR="00622966" w:rsidRDefault="001377D4">
      <w:pPr>
        <w:pStyle w:val="ListParagraph"/>
        <w:numPr>
          <w:ilvl w:val="1"/>
          <w:numId w:val="3"/>
        </w:numPr>
        <w:tabs>
          <w:tab w:val="left" w:pos="445"/>
          <w:tab w:val="left" w:pos="448"/>
        </w:tabs>
        <w:spacing w:before="163"/>
        <w:ind w:right="664"/>
        <w:rPr>
          <w:sz w:val="24"/>
        </w:rPr>
      </w:pPr>
      <w:r>
        <w:rPr>
          <w:sz w:val="24"/>
        </w:rPr>
        <w:t>The</w:t>
      </w:r>
      <w:r>
        <w:rPr>
          <w:spacing w:val="-1"/>
          <w:sz w:val="24"/>
        </w:rPr>
        <w:t xml:space="preserve"> </w:t>
      </w:r>
      <w:r>
        <w:rPr>
          <w:sz w:val="24"/>
        </w:rPr>
        <w:t>Committee</w:t>
      </w:r>
      <w:r>
        <w:rPr>
          <w:spacing w:val="-1"/>
          <w:sz w:val="24"/>
        </w:rPr>
        <w:t xml:space="preserve"> </w:t>
      </w:r>
      <w:r>
        <w:rPr>
          <w:sz w:val="24"/>
        </w:rPr>
        <w:t>is</w:t>
      </w:r>
      <w:r>
        <w:rPr>
          <w:spacing w:val="-4"/>
          <w:sz w:val="24"/>
        </w:rPr>
        <w:t xml:space="preserve"> </w:t>
      </w:r>
      <w:proofErr w:type="spellStart"/>
      <w:r>
        <w:rPr>
          <w:sz w:val="24"/>
        </w:rPr>
        <w:t>authorised</w:t>
      </w:r>
      <w:proofErr w:type="spellEnd"/>
      <w:r>
        <w:rPr>
          <w:spacing w:val="-1"/>
          <w:sz w:val="24"/>
        </w:rPr>
        <w:t xml:space="preserve"> </w:t>
      </w:r>
      <w:r>
        <w:rPr>
          <w:sz w:val="24"/>
        </w:rPr>
        <w:t>by</w:t>
      </w:r>
      <w:r>
        <w:rPr>
          <w:spacing w:val="-5"/>
          <w:sz w:val="24"/>
        </w:rPr>
        <w:t xml:space="preserve"> </w:t>
      </w:r>
      <w:r>
        <w:rPr>
          <w:sz w:val="24"/>
        </w:rPr>
        <w:t>the</w:t>
      </w:r>
      <w:r>
        <w:rPr>
          <w:spacing w:val="-1"/>
          <w:sz w:val="24"/>
        </w:rPr>
        <w:t xml:space="preserve"> </w:t>
      </w:r>
      <w:r>
        <w:rPr>
          <w:sz w:val="24"/>
        </w:rPr>
        <w:t>Council</w:t>
      </w:r>
      <w:r>
        <w:rPr>
          <w:spacing w:val="-4"/>
          <w:sz w:val="24"/>
        </w:rPr>
        <w:t xml:space="preserve"> </w:t>
      </w:r>
      <w:r>
        <w:rPr>
          <w:sz w:val="24"/>
        </w:rPr>
        <w:t>to</w:t>
      </w:r>
      <w:r>
        <w:rPr>
          <w:spacing w:val="-3"/>
          <w:sz w:val="24"/>
        </w:rPr>
        <w:t xml:space="preserve"> </w:t>
      </w:r>
      <w:r>
        <w:rPr>
          <w:sz w:val="24"/>
        </w:rPr>
        <w:t>manage</w:t>
      </w:r>
      <w:r>
        <w:rPr>
          <w:spacing w:val="-1"/>
          <w:sz w:val="24"/>
        </w:rPr>
        <w:t xml:space="preserve"> </w:t>
      </w:r>
      <w:r>
        <w:rPr>
          <w:sz w:val="24"/>
        </w:rPr>
        <w:t>any</w:t>
      </w:r>
      <w:r>
        <w:rPr>
          <w:spacing w:val="-2"/>
          <w:sz w:val="24"/>
        </w:rPr>
        <w:t xml:space="preserve"> </w:t>
      </w:r>
      <w:r>
        <w:rPr>
          <w:sz w:val="24"/>
        </w:rPr>
        <w:t>activity</w:t>
      </w:r>
      <w:r>
        <w:rPr>
          <w:spacing w:val="-2"/>
          <w:sz w:val="24"/>
        </w:rPr>
        <w:t xml:space="preserve"> </w:t>
      </w:r>
      <w:r>
        <w:rPr>
          <w:sz w:val="24"/>
        </w:rPr>
        <w:t>within</w:t>
      </w:r>
      <w:r>
        <w:rPr>
          <w:spacing w:val="-3"/>
          <w:sz w:val="24"/>
        </w:rPr>
        <w:t xml:space="preserve"> </w:t>
      </w:r>
      <w:r>
        <w:rPr>
          <w:sz w:val="24"/>
        </w:rPr>
        <w:t>its</w:t>
      </w:r>
      <w:r>
        <w:rPr>
          <w:spacing w:val="-2"/>
          <w:sz w:val="24"/>
        </w:rPr>
        <w:t xml:space="preserve"> </w:t>
      </w:r>
      <w:r>
        <w:rPr>
          <w:sz w:val="24"/>
        </w:rPr>
        <w:t>Terms</w:t>
      </w:r>
      <w:r>
        <w:rPr>
          <w:spacing w:val="-4"/>
          <w:sz w:val="24"/>
        </w:rPr>
        <w:t xml:space="preserve"> </w:t>
      </w:r>
      <w:r>
        <w:rPr>
          <w:sz w:val="24"/>
        </w:rPr>
        <w:t xml:space="preserve">of </w:t>
      </w:r>
      <w:r>
        <w:rPr>
          <w:spacing w:val="-2"/>
          <w:sz w:val="24"/>
        </w:rPr>
        <w:t>Reference.</w:t>
      </w:r>
      <w:r w:rsidR="00D34F7F" w:rsidRPr="00D34F7F">
        <w:rPr>
          <w:rFonts w:asciiTheme="minorHAnsi" w:hAnsiTheme="minorHAnsi" w:cs="Arial"/>
          <w:sz w:val="24"/>
          <w:szCs w:val="24"/>
          <w:highlight w:val="yellow"/>
        </w:rPr>
        <w:t xml:space="preserve"> </w:t>
      </w:r>
      <w:r w:rsidR="00D34F7F" w:rsidRPr="005C6C4E">
        <w:rPr>
          <w:rFonts w:asciiTheme="minorHAnsi" w:hAnsiTheme="minorHAnsi" w:cs="Arial"/>
          <w:sz w:val="24"/>
          <w:szCs w:val="24"/>
          <w:highlight w:val="yellow"/>
        </w:rPr>
        <w:t xml:space="preserve">This includes the </w:t>
      </w:r>
      <w:proofErr w:type="gramStart"/>
      <w:r w:rsidR="00D34F7F" w:rsidRPr="005C6C4E">
        <w:rPr>
          <w:rFonts w:asciiTheme="minorHAnsi" w:hAnsiTheme="minorHAnsi" w:cs="Arial"/>
          <w:sz w:val="24"/>
          <w:szCs w:val="24"/>
          <w:highlight w:val="yellow"/>
        </w:rPr>
        <w:t>day to day</w:t>
      </w:r>
      <w:proofErr w:type="gramEnd"/>
      <w:r w:rsidR="00D34F7F" w:rsidRPr="005C6C4E">
        <w:rPr>
          <w:rFonts w:asciiTheme="minorHAnsi" w:hAnsiTheme="minorHAnsi" w:cs="Arial"/>
          <w:sz w:val="24"/>
          <w:szCs w:val="24"/>
          <w:highlight w:val="yellow"/>
        </w:rPr>
        <w:t xml:space="preserve"> management of the Recreation Ground on behalf of the Council as corporate trustee</w:t>
      </w:r>
      <w:r w:rsidR="00D34F7F" w:rsidRPr="00284B8B">
        <w:rPr>
          <w:rFonts w:asciiTheme="minorHAnsi" w:hAnsiTheme="minorHAnsi" w:cs="Arial"/>
          <w:sz w:val="24"/>
          <w:szCs w:val="24"/>
          <w:highlight w:val="yellow"/>
        </w:rPr>
        <w:t xml:space="preserve">, and as defined by the Management Agreement </w:t>
      </w:r>
      <w:r w:rsidR="00D34F7F">
        <w:rPr>
          <w:rFonts w:asciiTheme="minorHAnsi" w:hAnsiTheme="minorHAnsi" w:cs="Arial"/>
          <w:sz w:val="24"/>
          <w:szCs w:val="24"/>
          <w:highlight w:val="yellow"/>
        </w:rPr>
        <w:t xml:space="preserve">executed as a Deed by </w:t>
      </w:r>
      <w:r w:rsidR="00D34F7F" w:rsidRPr="00284B8B">
        <w:rPr>
          <w:rFonts w:asciiTheme="minorHAnsi" w:hAnsiTheme="minorHAnsi" w:cs="Arial"/>
          <w:sz w:val="24"/>
          <w:szCs w:val="24"/>
          <w:highlight w:val="yellow"/>
        </w:rPr>
        <w:t>Washington Parish Council on 9th April 2018.</w:t>
      </w:r>
      <w:r w:rsidR="00D34F7F">
        <w:rPr>
          <w:rStyle w:val="FootnoteReference"/>
          <w:rFonts w:asciiTheme="minorHAnsi" w:hAnsiTheme="minorHAnsi" w:cs="Arial"/>
          <w:sz w:val="24"/>
          <w:szCs w:val="24"/>
          <w:highlight w:val="yellow"/>
        </w:rPr>
        <w:footnoteReference w:id="2"/>
      </w:r>
    </w:p>
    <w:p w14:paraId="5E7E0390" w14:textId="77777777" w:rsidR="00622966" w:rsidRDefault="001377D4">
      <w:pPr>
        <w:pStyle w:val="ListParagraph"/>
        <w:numPr>
          <w:ilvl w:val="1"/>
          <w:numId w:val="3"/>
        </w:numPr>
        <w:tabs>
          <w:tab w:val="left" w:pos="445"/>
          <w:tab w:val="left" w:pos="448"/>
        </w:tabs>
        <w:ind w:right="377"/>
        <w:rPr>
          <w:sz w:val="24"/>
        </w:rPr>
      </w:pPr>
      <w:r>
        <w:rPr>
          <w:sz w:val="24"/>
        </w:rPr>
        <w:t>The</w:t>
      </w:r>
      <w:r>
        <w:rPr>
          <w:spacing w:val="-2"/>
          <w:sz w:val="24"/>
        </w:rPr>
        <w:t xml:space="preserve"> </w:t>
      </w:r>
      <w:r>
        <w:rPr>
          <w:sz w:val="24"/>
        </w:rPr>
        <w:t>Committee</w:t>
      </w:r>
      <w:r>
        <w:rPr>
          <w:spacing w:val="-2"/>
          <w:sz w:val="24"/>
        </w:rPr>
        <w:t xml:space="preserve"> </w:t>
      </w:r>
      <w:r>
        <w:rPr>
          <w:sz w:val="24"/>
        </w:rPr>
        <w:t>is</w:t>
      </w:r>
      <w:r>
        <w:rPr>
          <w:spacing w:val="-5"/>
          <w:sz w:val="24"/>
        </w:rPr>
        <w:t xml:space="preserve"> </w:t>
      </w:r>
      <w:proofErr w:type="spellStart"/>
      <w:r>
        <w:rPr>
          <w:sz w:val="24"/>
        </w:rPr>
        <w:t>authorised</w:t>
      </w:r>
      <w:proofErr w:type="spellEnd"/>
      <w:r>
        <w:rPr>
          <w:spacing w:val="-2"/>
          <w:sz w:val="24"/>
        </w:rPr>
        <w:t xml:space="preserve"> </w:t>
      </w:r>
      <w:r>
        <w:rPr>
          <w:sz w:val="24"/>
        </w:rPr>
        <w:t>by</w:t>
      </w:r>
      <w:r>
        <w:rPr>
          <w:spacing w:val="-6"/>
          <w:sz w:val="24"/>
        </w:rPr>
        <w:t xml:space="preserve"> </w:t>
      </w:r>
      <w:r>
        <w:rPr>
          <w:sz w:val="24"/>
        </w:rPr>
        <w:t>the</w:t>
      </w:r>
      <w:r>
        <w:rPr>
          <w:spacing w:val="-2"/>
          <w:sz w:val="24"/>
        </w:rPr>
        <w:t xml:space="preserve"> </w:t>
      </w:r>
      <w:r>
        <w:rPr>
          <w:sz w:val="24"/>
        </w:rPr>
        <w:t>Council</w:t>
      </w:r>
      <w:r>
        <w:rPr>
          <w:spacing w:val="-5"/>
          <w:sz w:val="24"/>
        </w:rPr>
        <w:t xml:space="preserve"> </w:t>
      </w:r>
      <w:r>
        <w:rPr>
          <w:sz w:val="24"/>
        </w:rPr>
        <w:t>to</w:t>
      </w:r>
      <w:r>
        <w:rPr>
          <w:spacing w:val="-4"/>
          <w:sz w:val="24"/>
        </w:rPr>
        <w:t xml:space="preserve"> </w:t>
      </w:r>
      <w:r>
        <w:rPr>
          <w:sz w:val="24"/>
        </w:rPr>
        <w:t>obtain</w:t>
      </w:r>
      <w:r>
        <w:rPr>
          <w:spacing w:val="-4"/>
          <w:sz w:val="24"/>
        </w:rPr>
        <w:t xml:space="preserve"> </w:t>
      </w:r>
      <w:r>
        <w:rPr>
          <w:sz w:val="24"/>
        </w:rPr>
        <w:t>external</w:t>
      </w:r>
      <w:r>
        <w:rPr>
          <w:spacing w:val="-5"/>
          <w:sz w:val="24"/>
        </w:rPr>
        <w:t xml:space="preserve"> </w:t>
      </w:r>
      <w:r>
        <w:rPr>
          <w:sz w:val="24"/>
        </w:rPr>
        <w:t>professional</w:t>
      </w:r>
      <w:r>
        <w:rPr>
          <w:spacing w:val="-3"/>
          <w:sz w:val="24"/>
        </w:rPr>
        <w:t xml:space="preserve"> </w:t>
      </w:r>
      <w:r>
        <w:rPr>
          <w:sz w:val="24"/>
        </w:rPr>
        <w:t>advice</w:t>
      </w:r>
      <w:r>
        <w:rPr>
          <w:spacing w:val="-2"/>
          <w:sz w:val="24"/>
        </w:rPr>
        <w:t xml:space="preserve"> </w:t>
      </w:r>
      <w:r>
        <w:rPr>
          <w:sz w:val="24"/>
        </w:rPr>
        <w:t>and</w:t>
      </w:r>
      <w:r>
        <w:rPr>
          <w:spacing w:val="-4"/>
          <w:sz w:val="24"/>
        </w:rPr>
        <w:t xml:space="preserve"> </w:t>
      </w:r>
      <w:r>
        <w:rPr>
          <w:sz w:val="24"/>
        </w:rPr>
        <w:t>to secure the attendance of anyone it considers has relevant experience, expertise or knowledge with the agreement of the Chairman of the Council and the Chairman of the Open Spaces, Recreation and Allotments Committee.</w:t>
      </w:r>
    </w:p>
    <w:p w14:paraId="235B962A" w14:textId="77777777" w:rsidR="00622966" w:rsidRDefault="001377D4">
      <w:pPr>
        <w:pStyle w:val="ListParagraph"/>
        <w:numPr>
          <w:ilvl w:val="1"/>
          <w:numId w:val="3"/>
        </w:numPr>
        <w:tabs>
          <w:tab w:val="left" w:pos="445"/>
          <w:tab w:val="left" w:pos="448"/>
        </w:tabs>
        <w:spacing w:before="160"/>
        <w:ind w:right="197"/>
        <w:rPr>
          <w:sz w:val="24"/>
        </w:rPr>
      </w:pPr>
      <w:r>
        <w:rPr>
          <w:sz w:val="24"/>
        </w:rPr>
        <w:t xml:space="preserve">The Committee is </w:t>
      </w:r>
      <w:proofErr w:type="spellStart"/>
      <w:r>
        <w:rPr>
          <w:sz w:val="24"/>
        </w:rPr>
        <w:t>authorised</w:t>
      </w:r>
      <w:proofErr w:type="spellEnd"/>
      <w:r>
        <w:rPr>
          <w:sz w:val="24"/>
        </w:rPr>
        <w:t xml:space="preserve"> by the Council to manage all matters relating to holdings owned or managed by or the responsibility of the Council</w:t>
      </w:r>
      <w:r>
        <w:rPr>
          <w:b/>
          <w:color w:val="FF0000"/>
          <w:sz w:val="24"/>
        </w:rPr>
        <w:t xml:space="preserve">, </w:t>
      </w:r>
      <w:r>
        <w:rPr>
          <w:sz w:val="24"/>
        </w:rPr>
        <w:t>where necessary by letting contracts</w:t>
      </w:r>
      <w:r>
        <w:rPr>
          <w:spacing w:val="-4"/>
          <w:sz w:val="24"/>
        </w:rPr>
        <w:t xml:space="preserve"> </w:t>
      </w:r>
      <w:r>
        <w:rPr>
          <w:sz w:val="24"/>
        </w:rPr>
        <w:t>to</w:t>
      </w:r>
      <w:r>
        <w:rPr>
          <w:spacing w:val="-4"/>
          <w:sz w:val="24"/>
        </w:rPr>
        <w:t xml:space="preserve"> </w:t>
      </w:r>
      <w:r>
        <w:rPr>
          <w:sz w:val="24"/>
        </w:rPr>
        <w:t>external</w:t>
      </w:r>
      <w:r>
        <w:rPr>
          <w:spacing w:val="-4"/>
          <w:sz w:val="24"/>
        </w:rPr>
        <w:t xml:space="preserve"> </w:t>
      </w:r>
      <w:r>
        <w:rPr>
          <w:sz w:val="24"/>
        </w:rPr>
        <w:t>bodies</w:t>
      </w:r>
      <w:r>
        <w:rPr>
          <w:spacing w:val="-2"/>
          <w:sz w:val="24"/>
        </w:rPr>
        <w:t xml:space="preserve"> </w:t>
      </w:r>
      <w:r>
        <w:rPr>
          <w:sz w:val="24"/>
        </w:rPr>
        <w:t>normally</w:t>
      </w:r>
      <w:r>
        <w:rPr>
          <w:spacing w:val="-2"/>
          <w:sz w:val="24"/>
        </w:rPr>
        <w:t xml:space="preserve"> </w:t>
      </w:r>
      <w:r>
        <w:rPr>
          <w:sz w:val="24"/>
        </w:rPr>
        <w:t>choosing</w:t>
      </w:r>
      <w:r>
        <w:rPr>
          <w:spacing w:val="-4"/>
          <w:sz w:val="24"/>
        </w:rPr>
        <w:t xml:space="preserve"> </w:t>
      </w:r>
      <w:r>
        <w:rPr>
          <w:sz w:val="24"/>
        </w:rPr>
        <w:t>the</w:t>
      </w:r>
      <w:r>
        <w:rPr>
          <w:spacing w:val="-3"/>
          <w:sz w:val="24"/>
        </w:rPr>
        <w:t xml:space="preserve"> </w:t>
      </w:r>
      <w:r>
        <w:rPr>
          <w:sz w:val="24"/>
        </w:rPr>
        <w:t>best</w:t>
      </w:r>
      <w:r>
        <w:rPr>
          <w:spacing w:val="-3"/>
          <w:sz w:val="24"/>
        </w:rPr>
        <w:t xml:space="preserve"> </w:t>
      </w:r>
      <w:r>
        <w:rPr>
          <w:sz w:val="24"/>
        </w:rPr>
        <w:t>value</w:t>
      </w:r>
      <w:r>
        <w:rPr>
          <w:spacing w:val="-4"/>
          <w:sz w:val="24"/>
        </w:rPr>
        <w:t xml:space="preserve"> </w:t>
      </w:r>
      <w:r>
        <w:rPr>
          <w:sz w:val="24"/>
        </w:rPr>
        <w:t>of</w:t>
      </w:r>
      <w:r>
        <w:rPr>
          <w:spacing w:val="-3"/>
          <w:sz w:val="24"/>
        </w:rPr>
        <w:t xml:space="preserve"> </w:t>
      </w:r>
      <w:r>
        <w:rPr>
          <w:sz w:val="24"/>
        </w:rPr>
        <w:t>three</w:t>
      </w:r>
      <w:r>
        <w:rPr>
          <w:spacing w:val="-4"/>
          <w:sz w:val="24"/>
        </w:rPr>
        <w:t xml:space="preserve"> </w:t>
      </w:r>
      <w:r>
        <w:rPr>
          <w:sz w:val="24"/>
        </w:rPr>
        <w:t>quotations.</w:t>
      </w:r>
      <w:r>
        <w:rPr>
          <w:spacing w:val="40"/>
          <w:sz w:val="24"/>
        </w:rPr>
        <w:t xml:space="preserve"> </w:t>
      </w:r>
      <w:r>
        <w:rPr>
          <w:sz w:val="24"/>
        </w:rPr>
        <w:t>Further responsibilities relate to footpaths within the Parish, the Environment and matters of Conservation and Community Assets.</w:t>
      </w:r>
    </w:p>
    <w:p w14:paraId="0B9C7D7D" w14:textId="05360CF5" w:rsidR="00622966" w:rsidRDefault="001377D4">
      <w:pPr>
        <w:pStyle w:val="ListParagraph"/>
        <w:numPr>
          <w:ilvl w:val="1"/>
          <w:numId w:val="3"/>
        </w:numPr>
        <w:tabs>
          <w:tab w:val="left" w:pos="445"/>
          <w:tab w:val="left" w:pos="448"/>
        </w:tabs>
        <w:spacing w:before="162" w:line="237" w:lineRule="auto"/>
        <w:ind w:right="32"/>
        <w:rPr>
          <w:sz w:val="24"/>
        </w:rPr>
      </w:pPr>
      <w:r>
        <w:rPr>
          <w:sz w:val="24"/>
        </w:rPr>
        <w:t>The</w:t>
      </w:r>
      <w:r>
        <w:rPr>
          <w:spacing w:val="-2"/>
          <w:sz w:val="24"/>
        </w:rPr>
        <w:t xml:space="preserve"> </w:t>
      </w:r>
      <w:r>
        <w:rPr>
          <w:sz w:val="24"/>
        </w:rPr>
        <w:t>committee</w:t>
      </w:r>
      <w:r>
        <w:rPr>
          <w:spacing w:val="-4"/>
          <w:sz w:val="24"/>
        </w:rPr>
        <w:t xml:space="preserve"> </w:t>
      </w:r>
      <w:r>
        <w:rPr>
          <w:sz w:val="24"/>
        </w:rPr>
        <w:t>is</w:t>
      </w:r>
      <w:r>
        <w:rPr>
          <w:spacing w:val="-3"/>
          <w:sz w:val="24"/>
        </w:rPr>
        <w:t xml:space="preserve"> </w:t>
      </w:r>
      <w:proofErr w:type="spellStart"/>
      <w:r>
        <w:rPr>
          <w:sz w:val="24"/>
        </w:rPr>
        <w:t>authorised</w:t>
      </w:r>
      <w:proofErr w:type="spellEnd"/>
      <w:r>
        <w:rPr>
          <w:spacing w:val="-2"/>
          <w:sz w:val="24"/>
        </w:rPr>
        <w:t xml:space="preserve"> </w:t>
      </w:r>
      <w:r>
        <w:rPr>
          <w:sz w:val="24"/>
        </w:rPr>
        <w:t>by</w:t>
      </w:r>
      <w:r>
        <w:rPr>
          <w:spacing w:val="-6"/>
          <w:sz w:val="24"/>
        </w:rPr>
        <w:t xml:space="preserve"> </w:t>
      </w:r>
      <w:r>
        <w:rPr>
          <w:sz w:val="24"/>
        </w:rPr>
        <w:t>the</w:t>
      </w:r>
      <w:r>
        <w:rPr>
          <w:spacing w:val="-2"/>
          <w:sz w:val="24"/>
        </w:rPr>
        <w:t xml:space="preserve"> </w:t>
      </w:r>
      <w:r>
        <w:rPr>
          <w:sz w:val="24"/>
        </w:rPr>
        <w:t>council</w:t>
      </w:r>
      <w:r>
        <w:rPr>
          <w:spacing w:val="-5"/>
          <w:sz w:val="24"/>
        </w:rPr>
        <w:t xml:space="preserve"> </w:t>
      </w:r>
      <w:r>
        <w:rPr>
          <w:sz w:val="24"/>
        </w:rPr>
        <w:t>to</w:t>
      </w:r>
      <w:r>
        <w:rPr>
          <w:spacing w:val="-2"/>
          <w:sz w:val="24"/>
        </w:rPr>
        <w:t xml:space="preserve"> </w:t>
      </w:r>
      <w:r>
        <w:rPr>
          <w:sz w:val="24"/>
        </w:rPr>
        <w:t>approve</w:t>
      </w:r>
      <w:r>
        <w:rPr>
          <w:spacing w:val="-3"/>
          <w:sz w:val="24"/>
        </w:rPr>
        <w:t xml:space="preserve"> </w:t>
      </w:r>
      <w:r>
        <w:rPr>
          <w:sz w:val="24"/>
        </w:rPr>
        <w:t>expenditure</w:t>
      </w:r>
      <w:r>
        <w:rPr>
          <w:spacing w:val="-2"/>
          <w:sz w:val="24"/>
        </w:rPr>
        <w:t xml:space="preserve"> </w:t>
      </w:r>
      <w:r>
        <w:rPr>
          <w:sz w:val="24"/>
        </w:rPr>
        <w:t>as</w:t>
      </w:r>
      <w:r>
        <w:rPr>
          <w:spacing w:val="-5"/>
          <w:sz w:val="24"/>
        </w:rPr>
        <w:t xml:space="preserve"> </w:t>
      </w:r>
      <w:r>
        <w:rPr>
          <w:sz w:val="24"/>
        </w:rPr>
        <w:t>deemed necessary</w:t>
      </w:r>
      <w:r>
        <w:rPr>
          <w:spacing w:val="-3"/>
          <w:sz w:val="24"/>
        </w:rPr>
        <w:t xml:space="preserve"> </w:t>
      </w:r>
      <w:r>
        <w:rPr>
          <w:sz w:val="24"/>
        </w:rPr>
        <w:t xml:space="preserve">up to a maximum of </w:t>
      </w:r>
      <w:r w:rsidR="00D34F7F" w:rsidRPr="000F03A1">
        <w:rPr>
          <w:strike/>
          <w:sz w:val="24"/>
          <w:highlight w:val="yellow"/>
        </w:rPr>
        <w:t>£2,000</w:t>
      </w:r>
      <w:r w:rsidR="00D34F7F" w:rsidRPr="000F03A1">
        <w:rPr>
          <w:rStyle w:val="FootnoteReference"/>
          <w:strike/>
          <w:sz w:val="24"/>
          <w:highlight w:val="yellow"/>
        </w:rPr>
        <w:footnoteReference w:id="3"/>
      </w:r>
      <w:r w:rsidR="00D34F7F">
        <w:rPr>
          <w:sz w:val="24"/>
        </w:rPr>
        <w:t xml:space="preserve"> </w:t>
      </w:r>
      <w:r w:rsidR="000F03A1">
        <w:rPr>
          <w:sz w:val="24"/>
        </w:rPr>
        <w:t>£5,000</w:t>
      </w:r>
      <w:r w:rsidR="000F03A1">
        <w:rPr>
          <w:rStyle w:val="FootnoteReference"/>
          <w:sz w:val="24"/>
        </w:rPr>
        <w:footnoteReference w:id="4"/>
      </w:r>
      <w:r w:rsidR="000F03A1">
        <w:rPr>
          <w:sz w:val="24"/>
        </w:rPr>
        <w:t xml:space="preserve"> </w:t>
      </w:r>
      <w:r>
        <w:rPr>
          <w:sz w:val="24"/>
        </w:rPr>
        <w:t>without reference to a meeting of the full council.</w:t>
      </w:r>
    </w:p>
    <w:p w14:paraId="0D86C8AE" w14:textId="77777777" w:rsidR="00622966" w:rsidRDefault="001377D4">
      <w:pPr>
        <w:pStyle w:val="Heading1"/>
        <w:spacing w:before="162"/>
        <w:ind w:left="15" w:firstLine="0"/>
      </w:pPr>
      <w:r>
        <w:rPr>
          <w:spacing w:val="-2"/>
        </w:rPr>
        <w:t>Membership</w:t>
      </w:r>
    </w:p>
    <w:p w14:paraId="06CD6B65" w14:textId="79015A21" w:rsidR="00622966" w:rsidRDefault="001377D4">
      <w:pPr>
        <w:pStyle w:val="ListParagraph"/>
        <w:numPr>
          <w:ilvl w:val="1"/>
          <w:numId w:val="2"/>
        </w:numPr>
        <w:tabs>
          <w:tab w:val="left" w:pos="445"/>
          <w:tab w:val="left" w:pos="448"/>
        </w:tabs>
        <w:spacing w:before="163" w:line="237" w:lineRule="auto"/>
        <w:ind w:right="618"/>
        <w:rPr>
          <w:sz w:val="24"/>
        </w:rPr>
      </w:pPr>
      <w:r>
        <w:rPr>
          <w:sz w:val="24"/>
        </w:rPr>
        <w:t>The</w:t>
      </w:r>
      <w:r>
        <w:rPr>
          <w:spacing w:val="-2"/>
          <w:sz w:val="24"/>
        </w:rPr>
        <w:t xml:space="preserve"> </w:t>
      </w:r>
      <w:r>
        <w:rPr>
          <w:sz w:val="24"/>
        </w:rPr>
        <w:t>Committee</w:t>
      </w:r>
      <w:r>
        <w:rPr>
          <w:spacing w:val="-2"/>
          <w:sz w:val="24"/>
        </w:rPr>
        <w:t xml:space="preserve"> </w:t>
      </w:r>
      <w:r>
        <w:rPr>
          <w:sz w:val="24"/>
        </w:rPr>
        <w:t>shall</w:t>
      </w:r>
      <w:r>
        <w:rPr>
          <w:spacing w:val="-5"/>
          <w:sz w:val="24"/>
        </w:rPr>
        <w:t xml:space="preserve"> </w:t>
      </w:r>
      <w:r>
        <w:rPr>
          <w:sz w:val="24"/>
        </w:rPr>
        <w:t>be</w:t>
      </w:r>
      <w:r>
        <w:rPr>
          <w:spacing w:val="-4"/>
          <w:sz w:val="24"/>
        </w:rPr>
        <w:t xml:space="preserve"> </w:t>
      </w:r>
      <w:r>
        <w:rPr>
          <w:sz w:val="24"/>
        </w:rPr>
        <w:t>appointed</w:t>
      </w:r>
      <w:r>
        <w:rPr>
          <w:spacing w:val="-4"/>
          <w:sz w:val="24"/>
        </w:rPr>
        <w:t xml:space="preserve"> </w:t>
      </w:r>
      <w:r>
        <w:rPr>
          <w:sz w:val="24"/>
        </w:rPr>
        <w:t>by</w:t>
      </w:r>
      <w:r>
        <w:rPr>
          <w:spacing w:val="-3"/>
          <w:sz w:val="24"/>
        </w:rPr>
        <w:t xml:space="preserve"> </w:t>
      </w:r>
      <w:r>
        <w:rPr>
          <w:sz w:val="24"/>
        </w:rPr>
        <w:t>the</w:t>
      </w:r>
      <w:r>
        <w:rPr>
          <w:spacing w:val="-5"/>
          <w:sz w:val="24"/>
        </w:rPr>
        <w:t xml:space="preserve"> </w:t>
      </w:r>
      <w:r>
        <w:rPr>
          <w:sz w:val="24"/>
        </w:rPr>
        <w:t>Council</w:t>
      </w:r>
      <w:r>
        <w:rPr>
          <w:spacing w:val="-5"/>
          <w:sz w:val="24"/>
        </w:rPr>
        <w:t xml:space="preserve"> </w:t>
      </w:r>
      <w:r>
        <w:rPr>
          <w:sz w:val="24"/>
        </w:rPr>
        <w:t>from</w:t>
      </w:r>
      <w:r>
        <w:rPr>
          <w:spacing w:val="-5"/>
          <w:sz w:val="24"/>
        </w:rPr>
        <w:t xml:space="preserve"> </w:t>
      </w:r>
      <w:r>
        <w:rPr>
          <w:sz w:val="24"/>
        </w:rPr>
        <w:t>amongst</w:t>
      </w:r>
      <w:r>
        <w:rPr>
          <w:spacing w:val="-2"/>
          <w:sz w:val="24"/>
        </w:rPr>
        <w:t xml:space="preserve"> </w:t>
      </w:r>
      <w:r>
        <w:rPr>
          <w:sz w:val="24"/>
        </w:rPr>
        <w:t>its</w:t>
      </w:r>
      <w:r>
        <w:rPr>
          <w:spacing w:val="-5"/>
          <w:sz w:val="24"/>
        </w:rPr>
        <w:t xml:space="preserve"> </w:t>
      </w:r>
      <w:r>
        <w:rPr>
          <w:sz w:val="24"/>
        </w:rPr>
        <w:t>Members</w:t>
      </w:r>
      <w:r>
        <w:rPr>
          <w:spacing w:val="-3"/>
          <w:sz w:val="24"/>
        </w:rPr>
        <w:t xml:space="preserve"> </w:t>
      </w:r>
      <w:r>
        <w:rPr>
          <w:sz w:val="24"/>
        </w:rPr>
        <w:t>and</w:t>
      </w:r>
      <w:r>
        <w:rPr>
          <w:spacing w:val="-2"/>
          <w:sz w:val="24"/>
        </w:rPr>
        <w:t xml:space="preserve"> </w:t>
      </w:r>
      <w:r>
        <w:rPr>
          <w:sz w:val="24"/>
        </w:rPr>
        <w:t xml:space="preserve">shall consist of not less than </w:t>
      </w:r>
      <w:r w:rsidR="00D34F7F" w:rsidRPr="00D34F7F">
        <w:rPr>
          <w:sz w:val="24"/>
          <w:highlight w:val="yellow"/>
        </w:rPr>
        <w:t>four</w:t>
      </w:r>
      <w:r w:rsidR="00D34F7F">
        <w:rPr>
          <w:rStyle w:val="FootnoteReference"/>
          <w:sz w:val="24"/>
          <w:highlight w:val="yellow"/>
        </w:rPr>
        <w:footnoteReference w:id="5"/>
      </w:r>
      <w:r w:rsidR="00D34F7F">
        <w:rPr>
          <w:sz w:val="24"/>
        </w:rPr>
        <w:t xml:space="preserve"> </w:t>
      </w:r>
      <w:r>
        <w:rPr>
          <w:sz w:val="24"/>
        </w:rPr>
        <w:t>Members and not more than seven.</w:t>
      </w:r>
    </w:p>
    <w:p w14:paraId="119DAD4E" w14:textId="77777777" w:rsidR="00622966" w:rsidRDefault="001377D4">
      <w:pPr>
        <w:pStyle w:val="ListParagraph"/>
        <w:numPr>
          <w:ilvl w:val="1"/>
          <w:numId w:val="2"/>
        </w:numPr>
        <w:tabs>
          <w:tab w:val="left" w:pos="445"/>
          <w:tab w:val="left" w:pos="448"/>
        </w:tabs>
        <w:spacing w:before="167" w:line="237" w:lineRule="auto"/>
        <w:ind w:right="481"/>
        <w:rPr>
          <w:sz w:val="24"/>
        </w:rPr>
      </w:pPr>
      <w:r>
        <w:rPr>
          <w:sz w:val="24"/>
        </w:rPr>
        <w:t>The</w:t>
      </w:r>
      <w:r>
        <w:rPr>
          <w:spacing w:val="-1"/>
          <w:sz w:val="24"/>
        </w:rPr>
        <w:t xml:space="preserve"> </w:t>
      </w:r>
      <w:r>
        <w:rPr>
          <w:sz w:val="24"/>
        </w:rPr>
        <w:t>Committee</w:t>
      </w:r>
      <w:r>
        <w:rPr>
          <w:spacing w:val="-1"/>
          <w:sz w:val="24"/>
        </w:rPr>
        <w:t xml:space="preserve"> </w:t>
      </w:r>
      <w:r>
        <w:rPr>
          <w:sz w:val="24"/>
        </w:rPr>
        <w:t>shall</w:t>
      </w:r>
      <w:r>
        <w:rPr>
          <w:spacing w:val="-4"/>
          <w:sz w:val="24"/>
        </w:rPr>
        <w:t xml:space="preserve"> </w:t>
      </w:r>
      <w:r>
        <w:rPr>
          <w:sz w:val="24"/>
        </w:rPr>
        <w:t>elect</w:t>
      </w:r>
      <w:r>
        <w:rPr>
          <w:spacing w:val="-1"/>
          <w:sz w:val="24"/>
        </w:rPr>
        <w:t xml:space="preserve"> </w:t>
      </w:r>
      <w:r>
        <w:rPr>
          <w:sz w:val="24"/>
        </w:rPr>
        <w:t>a</w:t>
      </w:r>
      <w:r>
        <w:rPr>
          <w:spacing w:val="-2"/>
          <w:sz w:val="24"/>
        </w:rPr>
        <w:t xml:space="preserve"> </w:t>
      </w:r>
      <w:r>
        <w:rPr>
          <w:sz w:val="24"/>
        </w:rPr>
        <w:t>Chairman</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municipal</w:t>
      </w:r>
      <w:r>
        <w:rPr>
          <w:spacing w:val="-1"/>
          <w:sz w:val="24"/>
        </w:rPr>
        <w:t xml:space="preserve"> </w:t>
      </w:r>
      <w:r>
        <w:rPr>
          <w:sz w:val="24"/>
        </w:rPr>
        <w:t>year</w:t>
      </w:r>
      <w:r>
        <w:rPr>
          <w:spacing w:val="-4"/>
          <w:sz w:val="24"/>
        </w:rPr>
        <w:t xml:space="preserve"> </w:t>
      </w:r>
      <w:r>
        <w:rPr>
          <w:sz w:val="24"/>
        </w:rPr>
        <w:t>at</w:t>
      </w:r>
      <w:r>
        <w:rPr>
          <w:spacing w:val="-3"/>
          <w:sz w:val="24"/>
        </w:rPr>
        <w:t xml:space="preserve"> </w:t>
      </w:r>
      <w:r>
        <w:rPr>
          <w:sz w:val="24"/>
        </w:rPr>
        <w:t>its</w:t>
      </w:r>
      <w:r>
        <w:rPr>
          <w:spacing w:val="-4"/>
          <w:sz w:val="24"/>
        </w:rPr>
        <w:t xml:space="preserve"> </w:t>
      </w:r>
      <w:r>
        <w:rPr>
          <w:sz w:val="24"/>
        </w:rPr>
        <w:t>first</w:t>
      </w:r>
      <w:r>
        <w:rPr>
          <w:spacing w:val="-1"/>
          <w:sz w:val="24"/>
        </w:rPr>
        <w:t xml:space="preserve"> </w:t>
      </w:r>
      <w:r>
        <w:rPr>
          <w:sz w:val="24"/>
        </w:rPr>
        <w:t>meeting</w:t>
      </w:r>
      <w:r>
        <w:rPr>
          <w:spacing w:val="-4"/>
          <w:sz w:val="24"/>
        </w:rPr>
        <w:t xml:space="preserve"> </w:t>
      </w:r>
      <w:r>
        <w:rPr>
          <w:sz w:val="24"/>
        </w:rPr>
        <w:t>in</w:t>
      </w:r>
      <w:r>
        <w:rPr>
          <w:spacing w:val="-3"/>
          <w:sz w:val="24"/>
        </w:rPr>
        <w:t xml:space="preserve"> </w:t>
      </w:r>
      <w:r>
        <w:rPr>
          <w:sz w:val="24"/>
        </w:rPr>
        <w:t xml:space="preserve">every </w:t>
      </w:r>
      <w:r>
        <w:rPr>
          <w:spacing w:val="-2"/>
          <w:sz w:val="24"/>
        </w:rPr>
        <w:t>year.</w:t>
      </w:r>
    </w:p>
    <w:p w14:paraId="690E31DF" w14:textId="77777777" w:rsidR="00622966" w:rsidRDefault="001377D4">
      <w:pPr>
        <w:pStyle w:val="ListParagraph"/>
        <w:numPr>
          <w:ilvl w:val="1"/>
          <w:numId w:val="2"/>
        </w:numPr>
        <w:tabs>
          <w:tab w:val="left" w:pos="445"/>
        </w:tabs>
        <w:ind w:left="445" w:hanging="430"/>
        <w:rPr>
          <w:sz w:val="24"/>
        </w:rPr>
      </w:pPr>
      <w:r>
        <w:rPr>
          <w:sz w:val="24"/>
        </w:rPr>
        <w:lastRenderedPageBreak/>
        <w:t>The</w:t>
      </w:r>
      <w:r>
        <w:rPr>
          <w:spacing w:val="-3"/>
          <w:sz w:val="24"/>
        </w:rPr>
        <w:t xml:space="preserve"> </w:t>
      </w:r>
      <w:r>
        <w:rPr>
          <w:sz w:val="24"/>
        </w:rPr>
        <w:t>Clerk</w:t>
      </w:r>
      <w:r>
        <w:rPr>
          <w:spacing w:val="-4"/>
          <w:sz w:val="24"/>
        </w:rPr>
        <w:t xml:space="preserve"> </w:t>
      </w:r>
      <w:r>
        <w:rPr>
          <w:sz w:val="24"/>
        </w:rPr>
        <w:t>to</w:t>
      </w:r>
      <w:r>
        <w:rPr>
          <w:spacing w:val="-3"/>
          <w:sz w:val="24"/>
        </w:rPr>
        <w:t xml:space="preserve"> </w:t>
      </w:r>
      <w:r>
        <w:rPr>
          <w:sz w:val="24"/>
        </w:rPr>
        <w:t>the</w:t>
      </w:r>
      <w:r>
        <w:rPr>
          <w:spacing w:val="-1"/>
          <w:sz w:val="24"/>
        </w:rPr>
        <w:t xml:space="preserve"> </w:t>
      </w:r>
      <w:r>
        <w:rPr>
          <w:sz w:val="24"/>
        </w:rPr>
        <w:t>Council</w:t>
      </w:r>
      <w:r>
        <w:rPr>
          <w:spacing w:val="-1"/>
          <w:sz w:val="24"/>
        </w:rPr>
        <w:t xml:space="preserve"> </w:t>
      </w:r>
      <w:r>
        <w:rPr>
          <w:sz w:val="24"/>
        </w:rPr>
        <w:t>is</w:t>
      </w:r>
      <w:r>
        <w:rPr>
          <w:spacing w:val="-1"/>
          <w:sz w:val="24"/>
        </w:rPr>
        <w:t xml:space="preserve"> </w:t>
      </w:r>
      <w:r>
        <w:rPr>
          <w:sz w:val="24"/>
        </w:rPr>
        <w:t>the</w:t>
      </w:r>
      <w:r>
        <w:rPr>
          <w:spacing w:val="-4"/>
          <w:sz w:val="24"/>
        </w:rPr>
        <w:t xml:space="preserve"> </w:t>
      </w:r>
      <w:r>
        <w:rPr>
          <w:sz w:val="24"/>
        </w:rPr>
        <w:t>Secretary</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pacing w:val="-2"/>
          <w:sz w:val="24"/>
        </w:rPr>
        <w:t>Committee.</w:t>
      </w:r>
    </w:p>
    <w:p w14:paraId="609C1C1D" w14:textId="77777777" w:rsidR="00622966" w:rsidRDefault="001377D4">
      <w:pPr>
        <w:pStyle w:val="Heading1"/>
        <w:numPr>
          <w:ilvl w:val="0"/>
          <w:numId w:val="1"/>
        </w:numPr>
        <w:tabs>
          <w:tab w:val="left" w:pos="446"/>
        </w:tabs>
        <w:spacing w:before="161"/>
        <w:ind w:left="446" w:hanging="359"/>
      </w:pPr>
      <w:r>
        <w:t>Attendance</w:t>
      </w:r>
      <w:r>
        <w:rPr>
          <w:spacing w:val="-5"/>
        </w:rPr>
        <w:t xml:space="preserve"> </w:t>
      </w:r>
      <w:r>
        <w:t xml:space="preserve">at </w:t>
      </w:r>
      <w:r>
        <w:rPr>
          <w:spacing w:val="-2"/>
        </w:rPr>
        <w:t>Meetings</w:t>
      </w:r>
    </w:p>
    <w:p w14:paraId="5FEF7826" w14:textId="77777777" w:rsidR="00622966" w:rsidRDefault="001377D4">
      <w:pPr>
        <w:pStyle w:val="ListParagraph"/>
        <w:numPr>
          <w:ilvl w:val="1"/>
          <w:numId w:val="1"/>
        </w:numPr>
        <w:tabs>
          <w:tab w:val="left" w:pos="445"/>
          <w:tab w:val="left" w:pos="448"/>
        </w:tabs>
        <w:spacing w:before="163" w:line="237" w:lineRule="auto"/>
        <w:ind w:right="94"/>
        <w:rPr>
          <w:sz w:val="24"/>
        </w:rPr>
      </w:pPr>
      <w:r>
        <w:rPr>
          <w:sz w:val="24"/>
        </w:rPr>
        <w:t>The</w:t>
      </w:r>
      <w:r>
        <w:rPr>
          <w:spacing w:val="-3"/>
          <w:sz w:val="24"/>
        </w:rPr>
        <w:t xml:space="preserve"> </w:t>
      </w:r>
      <w:r>
        <w:rPr>
          <w:sz w:val="24"/>
        </w:rPr>
        <w:t>quorum</w:t>
      </w:r>
      <w:r>
        <w:rPr>
          <w:spacing w:val="-4"/>
          <w:sz w:val="24"/>
        </w:rPr>
        <w:t xml:space="preserve"> </w:t>
      </w:r>
      <w:r>
        <w:rPr>
          <w:sz w:val="24"/>
        </w:rPr>
        <w:t>necessary</w:t>
      </w:r>
      <w:r>
        <w:rPr>
          <w:spacing w:val="-4"/>
          <w:sz w:val="24"/>
        </w:rPr>
        <w:t xml:space="preserve"> </w:t>
      </w:r>
      <w:r>
        <w:rPr>
          <w:sz w:val="24"/>
        </w:rPr>
        <w:t>for</w:t>
      </w:r>
      <w:r>
        <w:rPr>
          <w:spacing w:val="-1"/>
          <w:sz w:val="24"/>
        </w:rPr>
        <w:t xml:space="preserve"> </w:t>
      </w:r>
      <w:r>
        <w:rPr>
          <w:sz w:val="24"/>
        </w:rPr>
        <w:t>the</w:t>
      </w:r>
      <w:r>
        <w:rPr>
          <w:spacing w:val="-1"/>
          <w:sz w:val="24"/>
        </w:rPr>
        <w:t xml:space="preserve"> </w:t>
      </w:r>
      <w:r>
        <w:rPr>
          <w:sz w:val="24"/>
        </w:rPr>
        <w:t>transaction</w:t>
      </w:r>
      <w:r>
        <w:rPr>
          <w:spacing w:val="-1"/>
          <w:sz w:val="24"/>
        </w:rPr>
        <w:t xml:space="preserve"> </w:t>
      </w:r>
      <w:r>
        <w:rPr>
          <w:sz w:val="24"/>
        </w:rPr>
        <w:t>of</w:t>
      </w:r>
      <w:r>
        <w:rPr>
          <w:spacing w:val="-3"/>
          <w:sz w:val="24"/>
        </w:rPr>
        <w:t xml:space="preserve"> </w:t>
      </w:r>
      <w:r>
        <w:rPr>
          <w:sz w:val="24"/>
        </w:rPr>
        <w:t>the</w:t>
      </w:r>
      <w:r>
        <w:rPr>
          <w:spacing w:val="-6"/>
          <w:sz w:val="24"/>
        </w:rPr>
        <w:t xml:space="preserve"> </w:t>
      </w:r>
      <w:r>
        <w:rPr>
          <w:sz w:val="24"/>
        </w:rPr>
        <w:t>business</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Committee</w:t>
      </w:r>
      <w:r>
        <w:rPr>
          <w:spacing w:val="-1"/>
          <w:sz w:val="24"/>
        </w:rPr>
        <w:t xml:space="preserve"> </w:t>
      </w:r>
      <w:r>
        <w:rPr>
          <w:sz w:val="24"/>
        </w:rPr>
        <w:t>shall</w:t>
      </w:r>
      <w:r>
        <w:rPr>
          <w:spacing w:val="-4"/>
          <w:sz w:val="24"/>
        </w:rPr>
        <w:t xml:space="preserve"> </w:t>
      </w:r>
      <w:r>
        <w:rPr>
          <w:sz w:val="24"/>
        </w:rPr>
        <w:t>be</w:t>
      </w:r>
      <w:r>
        <w:rPr>
          <w:spacing w:val="-4"/>
          <w:sz w:val="24"/>
        </w:rPr>
        <w:t xml:space="preserve"> </w:t>
      </w:r>
      <w:r>
        <w:rPr>
          <w:sz w:val="24"/>
        </w:rPr>
        <w:t>at</w:t>
      </w:r>
      <w:r>
        <w:rPr>
          <w:spacing w:val="-3"/>
          <w:sz w:val="24"/>
        </w:rPr>
        <w:t xml:space="preserve"> </w:t>
      </w:r>
      <w:r>
        <w:rPr>
          <w:sz w:val="24"/>
        </w:rPr>
        <w:t>least one half of the Members and not less than three.</w:t>
      </w:r>
    </w:p>
    <w:p w14:paraId="00E12E10" w14:textId="77777777" w:rsidR="00622966" w:rsidRDefault="001377D4">
      <w:pPr>
        <w:pStyle w:val="ListParagraph"/>
        <w:numPr>
          <w:ilvl w:val="1"/>
          <w:numId w:val="1"/>
        </w:numPr>
        <w:tabs>
          <w:tab w:val="left" w:pos="445"/>
          <w:tab w:val="left" w:pos="448"/>
        </w:tabs>
        <w:spacing w:before="164"/>
        <w:ind w:right="451"/>
        <w:rPr>
          <w:sz w:val="24"/>
        </w:rPr>
      </w:pPr>
      <w:r>
        <w:rPr>
          <w:sz w:val="24"/>
        </w:rPr>
        <w:t>Any</w:t>
      </w:r>
      <w:r>
        <w:rPr>
          <w:spacing w:val="-2"/>
          <w:sz w:val="24"/>
        </w:rPr>
        <w:t xml:space="preserve"> </w:t>
      </w:r>
      <w:r>
        <w:rPr>
          <w:sz w:val="24"/>
        </w:rPr>
        <w:t>member</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committee</w:t>
      </w:r>
      <w:r>
        <w:rPr>
          <w:spacing w:val="-1"/>
          <w:sz w:val="24"/>
        </w:rPr>
        <w:t xml:space="preserve"> </w:t>
      </w:r>
      <w:r>
        <w:rPr>
          <w:sz w:val="24"/>
        </w:rPr>
        <w:t>who</w:t>
      </w:r>
      <w:r>
        <w:rPr>
          <w:spacing w:val="-4"/>
          <w:sz w:val="24"/>
        </w:rPr>
        <w:t xml:space="preserve"> </w:t>
      </w:r>
      <w:r>
        <w:rPr>
          <w:sz w:val="24"/>
        </w:rPr>
        <w:t>is</w:t>
      </w:r>
      <w:r>
        <w:rPr>
          <w:spacing w:val="-2"/>
          <w:sz w:val="24"/>
        </w:rPr>
        <w:t xml:space="preserve"> </w:t>
      </w:r>
      <w:r>
        <w:rPr>
          <w:sz w:val="24"/>
        </w:rPr>
        <w:t>unable</w:t>
      </w:r>
      <w:r>
        <w:rPr>
          <w:spacing w:val="-3"/>
          <w:sz w:val="24"/>
        </w:rPr>
        <w:t xml:space="preserve"> </w:t>
      </w:r>
      <w:r>
        <w:rPr>
          <w:sz w:val="24"/>
        </w:rPr>
        <w:t>to</w:t>
      </w:r>
      <w:r>
        <w:rPr>
          <w:spacing w:val="-3"/>
          <w:sz w:val="24"/>
        </w:rPr>
        <w:t xml:space="preserve"> </w:t>
      </w:r>
      <w:r>
        <w:rPr>
          <w:sz w:val="24"/>
        </w:rPr>
        <w:t>attend</w:t>
      </w:r>
      <w:r>
        <w:rPr>
          <w:spacing w:val="-3"/>
          <w:sz w:val="24"/>
        </w:rPr>
        <w:t xml:space="preserve"> </w:t>
      </w:r>
      <w:r>
        <w:rPr>
          <w:sz w:val="24"/>
        </w:rPr>
        <w:t>must</w:t>
      </w:r>
      <w:r>
        <w:rPr>
          <w:spacing w:val="-1"/>
          <w:sz w:val="24"/>
        </w:rPr>
        <w:t xml:space="preserve"> </w:t>
      </w:r>
      <w:r>
        <w:rPr>
          <w:sz w:val="24"/>
        </w:rPr>
        <w:t>send</w:t>
      </w:r>
      <w:r>
        <w:rPr>
          <w:spacing w:val="-3"/>
          <w:sz w:val="24"/>
        </w:rPr>
        <w:t xml:space="preserve"> </w:t>
      </w:r>
      <w:r>
        <w:rPr>
          <w:sz w:val="24"/>
        </w:rPr>
        <w:t>apologies</w:t>
      </w:r>
      <w:r>
        <w:rPr>
          <w:spacing w:val="-2"/>
          <w:sz w:val="24"/>
        </w:rPr>
        <w:t xml:space="preserve"> </w:t>
      </w:r>
      <w:r>
        <w:rPr>
          <w:sz w:val="24"/>
        </w:rPr>
        <w:t>to</w:t>
      </w:r>
      <w:r>
        <w:rPr>
          <w:spacing w:val="-4"/>
          <w:sz w:val="24"/>
        </w:rPr>
        <w:t xml:space="preserve"> </w:t>
      </w:r>
      <w:r>
        <w:rPr>
          <w:sz w:val="24"/>
        </w:rPr>
        <w:t>the</w:t>
      </w:r>
      <w:r>
        <w:rPr>
          <w:spacing w:val="-1"/>
          <w:sz w:val="24"/>
        </w:rPr>
        <w:t xml:space="preserve"> </w:t>
      </w:r>
      <w:r>
        <w:rPr>
          <w:sz w:val="24"/>
        </w:rPr>
        <w:t xml:space="preserve">clerk prior to the day of the meeting. Members will agree whether the reason for absence is </w:t>
      </w:r>
      <w:r>
        <w:rPr>
          <w:spacing w:val="-2"/>
          <w:sz w:val="24"/>
        </w:rPr>
        <w:t>acceptable.</w:t>
      </w:r>
    </w:p>
    <w:p w14:paraId="59B0D0A3" w14:textId="77777777" w:rsidR="00622966" w:rsidRDefault="001377D4">
      <w:pPr>
        <w:pStyle w:val="ListParagraph"/>
        <w:numPr>
          <w:ilvl w:val="1"/>
          <w:numId w:val="1"/>
        </w:numPr>
        <w:tabs>
          <w:tab w:val="left" w:pos="445"/>
          <w:tab w:val="left" w:pos="448"/>
        </w:tabs>
        <w:ind w:right="282"/>
        <w:rPr>
          <w:sz w:val="24"/>
        </w:rPr>
      </w:pPr>
      <w:r>
        <w:rPr>
          <w:sz w:val="24"/>
        </w:rPr>
        <w:t>Other Members of the Council shall have the right of attendance at meetings of the Committee</w:t>
      </w:r>
      <w:r>
        <w:rPr>
          <w:spacing w:val="-3"/>
          <w:sz w:val="24"/>
        </w:rPr>
        <w:t xml:space="preserve"> </w:t>
      </w:r>
      <w:r>
        <w:rPr>
          <w:sz w:val="24"/>
        </w:rPr>
        <w:t>but</w:t>
      </w:r>
      <w:r>
        <w:rPr>
          <w:spacing w:val="-3"/>
          <w:sz w:val="24"/>
        </w:rPr>
        <w:t xml:space="preserve"> </w:t>
      </w:r>
      <w:r>
        <w:rPr>
          <w:sz w:val="24"/>
        </w:rPr>
        <w:t>without</w:t>
      </w:r>
      <w:r>
        <w:rPr>
          <w:spacing w:val="-3"/>
          <w:sz w:val="24"/>
        </w:rPr>
        <w:t xml:space="preserve"> </w:t>
      </w:r>
      <w:r>
        <w:rPr>
          <w:sz w:val="24"/>
        </w:rPr>
        <w:t>the</w:t>
      </w:r>
      <w:r>
        <w:rPr>
          <w:spacing w:val="-1"/>
          <w:sz w:val="24"/>
        </w:rPr>
        <w:t xml:space="preserve"> </w:t>
      </w:r>
      <w:r>
        <w:rPr>
          <w:sz w:val="24"/>
        </w:rPr>
        <w:t>right</w:t>
      </w:r>
      <w:r>
        <w:rPr>
          <w:spacing w:val="-3"/>
          <w:sz w:val="24"/>
        </w:rPr>
        <w:t xml:space="preserve"> </w:t>
      </w:r>
      <w:r>
        <w:rPr>
          <w:sz w:val="24"/>
        </w:rPr>
        <w:t>to</w:t>
      </w:r>
      <w:r>
        <w:rPr>
          <w:spacing w:val="-4"/>
          <w:sz w:val="24"/>
        </w:rPr>
        <w:t xml:space="preserve"> </w:t>
      </w:r>
      <w:r>
        <w:rPr>
          <w:sz w:val="24"/>
        </w:rPr>
        <w:t>speak</w:t>
      </w:r>
      <w:r>
        <w:rPr>
          <w:spacing w:val="-5"/>
          <w:sz w:val="24"/>
        </w:rPr>
        <w:t xml:space="preserve"> </w:t>
      </w:r>
      <w:r>
        <w:rPr>
          <w:sz w:val="24"/>
        </w:rPr>
        <w:t>unless</w:t>
      </w:r>
      <w:r>
        <w:rPr>
          <w:spacing w:val="-2"/>
          <w:sz w:val="24"/>
        </w:rPr>
        <w:t xml:space="preserve"> </w:t>
      </w:r>
      <w:r>
        <w:rPr>
          <w:sz w:val="24"/>
        </w:rPr>
        <w:t>invited</w:t>
      </w:r>
      <w:r>
        <w:rPr>
          <w:spacing w:val="-1"/>
          <w:sz w:val="24"/>
        </w:rPr>
        <w:t xml:space="preserve"> </w:t>
      </w:r>
      <w:r>
        <w:rPr>
          <w:sz w:val="24"/>
        </w:rPr>
        <w:t>to</w:t>
      </w:r>
      <w:r>
        <w:rPr>
          <w:spacing w:val="-3"/>
          <w:sz w:val="24"/>
        </w:rPr>
        <w:t xml:space="preserve"> </w:t>
      </w:r>
      <w:r>
        <w:rPr>
          <w:sz w:val="24"/>
        </w:rPr>
        <w:t>do</w:t>
      </w:r>
      <w:r>
        <w:rPr>
          <w:spacing w:val="-1"/>
          <w:sz w:val="24"/>
        </w:rPr>
        <w:t xml:space="preserve"> </w:t>
      </w:r>
      <w:r>
        <w:rPr>
          <w:sz w:val="24"/>
        </w:rPr>
        <w:t>so</w:t>
      </w:r>
      <w:r>
        <w:rPr>
          <w:spacing w:val="-4"/>
          <w:sz w:val="24"/>
        </w:rPr>
        <w:t xml:space="preserve"> </w:t>
      </w:r>
      <w:r>
        <w:rPr>
          <w:sz w:val="24"/>
        </w:rPr>
        <w:t>by</w:t>
      </w:r>
      <w:r>
        <w:rPr>
          <w:spacing w:val="-5"/>
          <w:sz w:val="24"/>
        </w:rPr>
        <w:t xml:space="preserve"> </w:t>
      </w:r>
      <w:r>
        <w:rPr>
          <w:sz w:val="24"/>
        </w:rPr>
        <w:t>the</w:t>
      </w:r>
      <w:r>
        <w:rPr>
          <w:spacing w:val="-1"/>
          <w:sz w:val="24"/>
        </w:rPr>
        <w:t xml:space="preserve"> </w:t>
      </w:r>
      <w:r>
        <w:rPr>
          <w:sz w:val="24"/>
        </w:rPr>
        <w:t>Chairman,</w:t>
      </w:r>
      <w:r>
        <w:rPr>
          <w:spacing w:val="-2"/>
          <w:sz w:val="24"/>
        </w:rPr>
        <w:t xml:space="preserve"> </w:t>
      </w:r>
      <w:r>
        <w:rPr>
          <w:sz w:val="24"/>
        </w:rPr>
        <w:t>and do not have the right to vote.</w:t>
      </w:r>
    </w:p>
    <w:p w14:paraId="271CA35D" w14:textId="77777777" w:rsidR="00C251A7" w:rsidRDefault="00C251A7">
      <w:pPr>
        <w:pStyle w:val="ListParagraph"/>
        <w:rPr>
          <w:sz w:val="24"/>
        </w:rPr>
      </w:pPr>
    </w:p>
    <w:p w14:paraId="25DA6D79" w14:textId="77777777" w:rsidR="00622966" w:rsidRDefault="001377D4">
      <w:pPr>
        <w:pStyle w:val="Heading1"/>
        <w:numPr>
          <w:ilvl w:val="0"/>
          <w:numId w:val="1"/>
        </w:numPr>
        <w:tabs>
          <w:tab w:val="left" w:pos="446"/>
        </w:tabs>
        <w:ind w:left="446" w:hanging="359"/>
      </w:pPr>
      <w:r>
        <w:t>Frequency</w:t>
      </w:r>
      <w:r>
        <w:rPr>
          <w:spacing w:val="-2"/>
        </w:rPr>
        <w:t xml:space="preserve"> </w:t>
      </w:r>
      <w:r>
        <w:t>of</w:t>
      </w:r>
      <w:r>
        <w:rPr>
          <w:spacing w:val="-1"/>
        </w:rPr>
        <w:t xml:space="preserve"> </w:t>
      </w:r>
      <w:r>
        <w:rPr>
          <w:spacing w:val="-2"/>
        </w:rPr>
        <w:t>Meetings</w:t>
      </w:r>
    </w:p>
    <w:p w14:paraId="47A687E9" w14:textId="77777777" w:rsidR="00622966" w:rsidRDefault="001377D4">
      <w:pPr>
        <w:pStyle w:val="ListParagraph"/>
        <w:numPr>
          <w:ilvl w:val="1"/>
          <w:numId w:val="1"/>
        </w:numPr>
        <w:tabs>
          <w:tab w:val="left" w:pos="445"/>
        </w:tabs>
        <w:ind w:left="445" w:hanging="430"/>
        <w:rPr>
          <w:sz w:val="24"/>
        </w:rPr>
      </w:pPr>
      <w:r>
        <w:rPr>
          <w:sz w:val="24"/>
        </w:rPr>
        <w:t>Meetings</w:t>
      </w:r>
      <w:r>
        <w:rPr>
          <w:spacing w:val="-4"/>
          <w:sz w:val="24"/>
        </w:rPr>
        <w:t xml:space="preserve"> </w:t>
      </w:r>
      <w:r>
        <w:rPr>
          <w:sz w:val="24"/>
        </w:rPr>
        <w:t>shall</w:t>
      </w:r>
      <w:r>
        <w:rPr>
          <w:spacing w:val="-5"/>
          <w:sz w:val="24"/>
        </w:rPr>
        <w:t xml:space="preserve"> </w:t>
      </w:r>
      <w:r>
        <w:rPr>
          <w:sz w:val="24"/>
        </w:rPr>
        <w:t>normally</w:t>
      </w:r>
      <w:r>
        <w:rPr>
          <w:spacing w:val="-4"/>
          <w:sz w:val="24"/>
        </w:rPr>
        <w:t xml:space="preserve"> </w:t>
      </w:r>
      <w:r>
        <w:rPr>
          <w:sz w:val="24"/>
        </w:rPr>
        <w:t>be</w:t>
      </w:r>
      <w:r>
        <w:rPr>
          <w:spacing w:val="-4"/>
          <w:sz w:val="24"/>
        </w:rPr>
        <w:t xml:space="preserve"> </w:t>
      </w:r>
      <w:r>
        <w:rPr>
          <w:sz w:val="24"/>
        </w:rPr>
        <w:t>held</w:t>
      </w:r>
      <w:r>
        <w:rPr>
          <w:spacing w:val="-3"/>
          <w:sz w:val="24"/>
        </w:rPr>
        <w:t xml:space="preserve"> </w:t>
      </w:r>
      <w:r>
        <w:rPr>
          <w:sz w:val="24"/>
        </w:rPr>
        <w:t>monthly,</w:t>
      </w:r>
      <w:r>
        <w:rPr>
          <w:spacing w:val="-3"/>
          <w:sz w:val="24"/>
        </w:rPr>
        <w:t xml:space="preserve"> </w:t>
      </w:r>
      <w:r>
        <w:rPr>
          <w:sz w:val="24"/>
        </w:rPr>
        <w:t>and</w:t>
      </w:r>
      <w:r>
        <w:rPr>
          <w:spacing w:val="-1"/>
          <w:sz w:val="24"/>
        </w:rPr>
        <w:t xml:space="preserve"> </w:t>
      </w:r>
      <w:r>
        <w:rPr>
          <w:sz w:val="24"/>
        </w:rPr>
        <w:t>at</w:t>
      </w:r>
      <w:r>
        <w:rPr>
          <w:spacing w:val="-2"/>
          <w:sz w:val="24"/>
        </w:rPr>
        <w:t xml:space="preserve"> </w:t>
      </w:r>
      <w:r>
        <w:rPr>
          <w:sz w:val="24"/>
        </w:rPr>
        <w:t>least</w:t>
      </w:r>
      <w:r>
        <w:rPr>
          <w:spacing w:val="-2"/>
          <w:sz w:val="24"/>
        </w:rPr>
        <w:t xml:space="preserve"> </w:t>
      </w:r>
      <w:r>
        <w:rPr>
          <w:sz w:val="24"/>
        </w:rPr>
        <w:t>eight</w:t>
      </w:r>
      <w:r>
        <w:rPr>
          <w:spacing w:val="-3"/>
          <w:sz w:val="24"/>
        </w:rPr>
        <w:t xml:space="preserve"> </w:t>
      </w:r>
      <w:r>
        <w:rPr>
          <w:sz w:val="24"/>
        </w:rPr>
        <w:t>times</w:t>
      </w:r>
      <w:r>
        <w:rPr>
          <w:spacing w:val="-3"/>
          <w:sz w:val="24"/>
        </w:rPr>
        <w:t xml:space="preserve"> </w:t>
      </w:r>
      <w:r>
        <w:rPr>
          <w:sz w:val="24"/>
        </w:rPr>
        <w:t>a</w:t>
      </w:r>
      <w:r>
        <w:rPr>
          <w:spacing w:val="-2"/>
          <w:sz w:val="24"/>
        </w:rPr>
        <w:t xml:space="preserve"> year.</w:t>
      </w:r>
    </w:p>
    <w:p w14:paraId="5AB8BE06" w14:textId="77777777" w:rsidR="00622966" w:rsidRDefault="001377D4">
      <w:pPr>
        <w:pStyle w:val="ListParagraph"/>
        <w:numPr>
          <w:ilvl w:val="1"/>
          <w:numId w:val="1"/>
        </w:numPr>
        <w:tabs>
          <w:tab w:val="left" w:pos="445"/>
        </w:tabs>
        <w:spacing w:before="159"/>
        <w:ind w:left="445" w:hanging="430"/>
        <w:rPr>
          <w:sz w:val="24"/>
        </w:rPr>
      </w:pPr>
      <w:r>
        <w:rPr>
          <w:sz w:val="24"/>
        </w:rPr>
        <w:t>Additional</w:t>
      </w:r>
      <w:r>
        <w:rPr>
          <w:spacing w:val="-5"/>
          <w:sz w:val="24"/>
        </w:rPr>
        <w:t xml:space="preserve"> </w:t>
      </w:r>
      <w:r>
        <w:rPr>
          <w:sz w:val="24"/>
        </w:rPr>
        <w:t>meetings</w:t>
      </w:r>
      <w:r>
        <w:rPr>
          <w:spacing w:val="-4"/>
          <w:sz w:val="24"/>
        </w:rPr>
        <w:t xml:space="preserve"> </w:t>
      </w:r>
      <w:r>
        <w:rPr>
          <w:sz w:val="24"/>
        </w:rPr>
        <w:t>may</w:t>
      </w:r>
      <w:r>
        <w:rPr>
          <w:spacing w:val="-4"/>
          <w:sz w:val="24"/>
        </w:rPr>
        <w:t xml:space="preserve"> </w:t>
      </w:r>
      <w:r>
        <w:rPr>
          <w:sz w:val="24"/>
        </w:rPr>
        <w:t>be</w:t>
      </w:r>
      <w:r>
        <w:rPr>
          <w:spacing w:val="-2"/>
          <w:sz w:val="24"/>
        </w:rPr>
        <w:t xml:space="preserve"> </w:t>
      </w:r>
      <w:r>
        <w:rPr>
          <w:sz w:val="24"/>
        </w:rPr>
        <w:t>called</w:t>
      </w:r>
      <w:r>
        <w:rPr>
          <w:spacing w:val="-3"/>
          <w:sz w:val="24"/>
        </w:rPr>
        <w:t xml:space="preserve"> </w:t>
      </w:r>
      <w:r>
        <w:rPr>
          <w:sz w:val="24"/>
        </w:rPr>
        <w:t>by</w:t>
      </w:r>
      <w:r>
        <w:rPr>
          <w:spacing w:val="-4"/>
          <w:sz w:val="24"/>
        </w:rPr>
        <w:t xml:space="preserve"> </w:t>
      </w:r>
      <w:r>
        <w:rPr>
          <w:sz w:val="24"/>
        </w:rPr>
        <w:t>the</w:t>
      </w:r>
      <w:r>
        <w:rPr>
          <w:spacing w:val="-4"/>
          <w:sz w:val="24"/>
        </w:rPr>
        <w:t xml:space="preserve"> </w:t>
      </w:r>
      <w:r>
        <w:rPr>
          <w:sz w:val="24"/>
        </w:rPr>
        <w:t>Council</w:t>
      </w:r>
      <w:r>
        <w:rPr>
          <w:spacing w:val="-6"/>
          <w:sz w:val="24"/>
        </w:rPr>
        <w:t xml:space="preserve"> </w:t>
      </w:r>
      <w:r>
        <w:rPr>
          <w:sz w:val="24"/>
        </w:rPr>
        <w:t>or</w:t>
      </w:r>
      <w:r>
        <w:rPr>
          <w:spacing w:val="-1"/>
          <w:sz w:val="24"/>
        </w:rPr>
        <w:t xml:space="preserve"> </w:t>
      </w:r>
      <w:r>
        <w:rPr>
          <w:sz w:val="24"/>
        </w:rPr>
        <w:t>by</w:t>
      </w:r>
      <w:r>
        <w:rPr>
          <w:spacing w:val="-5"/>
          <w:sz w:val="24"/>
        </w:rPr>
        <w:t xml:space="preserve"> </w:t>
      </w:r>
      <w:r>
        <w:rPr>
          <w:sz w:val="24"/>
        </w:rPr>
        <w:t>the</w:t>
      </w:r>
      <w:r>
        <w:rPr>
          <w:spacing w:val="-1"/>
          <w:sz w:val="24"/>
        </w:rPr>
        <w:t xml:space="preserve"> </w:t>
      </w:r>
      <w:r>
        <w:rPr>
          <w:sz w:val="24"/>
        </w:rPr>
        <w:t>Chairman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pacing w:val="-2"/>
          <w:sz w:val="24"/>
        </w:rPr>
        <w:t>Committee</w:t>
      </w:r>
    </w:p>
    <w:p w14:paraId="7C5ED7D9" w14:textId="77777777" w:rsidR="00622966" w:rsidRDefault="001377D4">
      <w:pPr>
        <w:pStyle w:val="Heading1"/>
        <w:numPr>
          <w:ilvl w:val="0"/>
          <w:numId w:val="1"/>
        </w:numPr>
        <w:tabs>
          <w:tab w:val="left" w:pos="446"/>
        </w:tabs>
        <w:spacing w:before="160"/>
        <w:ind w:left="446" w:hanging="359"/>
      </w:pPr>
      <w:r>
        <w:rPr>
          <w:spacing w:val="-2"/>
        </w:rPr>
        <w:t>Responsibilities</w:t>
      </w:r>
    </w:p>
    <w:p w14:paraId="5D8BA0B5" w14:textId="77777777" w:rsidR="00622966" w:rsidRDefault="001377D4">
      <w:pPr>
        <w:pStyle w:val="ListParagraph"/>
        <w:numPr>
          <w:ilvl w:val="1"/>
          <w:numId w:val="1"/>
        </w:numPr>
        <w:tabs>
          <w:tab w:val="left" w:pos="445"/>
          <w:tab w:val="left" w:pos="448"/>
        </w:tabs>
        <w:spacing w:before="163"/>
        <w:ind w:right="355"/>
        <w:rPr>
          <w:sz w:val="24"/>
        </w:rPr>
      </w:pPr>
      <w:r>
        <w:rPr>
          <w:sz w:val="24"/>
        </w:rPr>
        <w:t xml:space="preserve">Effectively to manage, maintain and enhance (where necessary) holdings owned or managed by the Council for the benefit of the public for </w:t>
      </w:r>
      <w:proofErr w:type="gramStart"/>
      <w:r>
        <w:rPr>
          <w:sz w:val="24"/>
        </w:rPr>
        <w:t>their pleasure</w:t>
      </w:r>
      <w:proofErr w:type="gramEnd"/>
      <w:r>
        <w:rPr>
          <w:sz w:val="24"/>
        </w:rPr>
        <w:t>, ease and safety. Such</w:t>
      </w:r>
      <w:r>
        <w:rPr>
          <w:spacing w:val="-5"/>
          <w:sz w:val="24"/>
        </w:rPr>
        <w:t xml:space="preserve"> </w:t>
      </w:r>
      <w:r>
        <w:rPr>
          <w:sz w:val="24"/>
        </w:rPr>
        <w:t>holdings</w:t>
      </w:r>
      <w:r>
        <w:rPr>
          <w:spacing w:val="-5"/>
          <w:sz w:val="24"/>
        </w:rPr>
        <w:t xml:space="preserve"> </w:t>
      </w:r>
      <w:r>
        <w:rPr>
          <w:sz w:val="24"/>
        </w:rPr>
        <w:t>include</w:t>
      </w:r>
      <w:r>
        <w:rPr>
          <w:spacing w:val="-6"/>
          <w:sz w:val="24"/>
        </w:rPr>
        <w:t xml:space="preserve"> </w:t>
      </w:r>
      <w:r>
        <w:rPr>
          <w:sz w:val="24"/>
        </w:rPr>
        <w:t>the</w:t>
      </w:r>
      <w:r>
        <w:rPr>
          <w:spacing w:val="-3"/>
          <w:sz w:val="24"/>
        </w:rPr>
        <w:t xml:space="preserve"> </w:t>
      </w:r>
      <w:r>
        <w:rPr>
          <w:sz w:val="24"/>
        </w:rPr>
        <w:t>recreation</w:t>
      </w:r>
      <w:r>
        <w:rPr>
          <w:spacing w:val="-5"/>
          <w:sz w:val="24"/>
        </w:rPr>
        <w:t xml:space="preserve"> </w:t>
      </w:r>
      <w:r>
        <w:rPr>
          <w:sz w:val="24"/>
        </w:rPr>
        <w:t>ground,</w:t>
      </w:r>
      <w:r>
        <w:rPr>
          <w:spacing w:val="-4"/>
          <w:sz w:val="24"/>
        </w:rPr>
        <w:t xml:space="preserve"> </w:t>
      </w:r>
      <w:r>
        <w:rPr>
          <w:sz w:val="24"/>
        </w:rPr>
        <w:t>children's</w:t>
      </w:r>
      <w:r>
        <w:rPr>
          <w:spacing w:val="-6"/>
          <w:sz w:val="24"/>
        </w:rPr>
        <w:t xml:space="preserve"> </w:t>
      </w:r>
      <w:r>
        <w:rPr>
          <w:sz w:val="24"/>
        </w:rPr>
        <w:t>playground,</w:t>
      </w:r>
      <w:r>
        <w:rPr>
          <w:spacing w:val="-4"/>
          <w:sz w:val="24"/>
        </w:rPr>
        <w:t xml:space="preserve"> </w:t>
      </w:r>
      <w:r>
        <w:rPr>
          <w:sz w:val="24"/>
        </w:rPr>
        <w:t>football</w:t>
      </w:r>
      <w:r>
        <w:rPr>
          <w:spacing w:val="-3"/>
          <w:sz w:val="24"/>
        </w:rPr>
        <w:t xml:space="preserve"> </w:t>
      </w:r>
      <w:r>
        <w:rPr>
          <w:sz w:val="24"/>
        </w:rPr>
        <w:t>pitch,</w:t>
      </w:r>
      <w:r>
        <w:rPr>
          <w:spacing w:val="-4"/>
          <w:sz w:val="24"/>
        </w:rPr>
        <w:t xml:space="preserve"> </w:t>
      </w:r>
      <w:r>
        <w:rPr>
          <w:sz w:val="24"/>
        </w:rPr>
        <w:t xml:space="preserve">cricket pitch, </w:t>
      </w:r>
      <w:proofErr w:type="gramStart"/>
      <w:r>
        <w:rPr>
          <w:sz w:val="24"/>
        </w:rPr>
        <w:t>multi user</w:t>
      </w:r>
      <w:proofErr w:type="gramEnd"/>
      <w:r>
        <w:rPr>
          <w:sz w:val="24"/>
        </w:rPr>
        <w:t xml:space="preserve"> games area (MUGA), and the allotment area.</w:t>
      </w:r>
    </w:p>
    <w:p w14:paraId="50A129C7" w14:textId="77777777" w:rsidR="00622966" w:rsidRDefault="001377D4">
      <w:pPr>
        <w:pStyle w:val="ListParagraph"/>
        <w:numPr>
          <w:ilvl w:val="1"/>
          <w:numId w:val="1"/>
        </w:numPr>
        <w:tabs>
          <w:tab w:val="left" w:pos="445"/>
        </w:tabs>
        <w:spacing w:before="158"/>
        <w:ind w:left="445" w:hanging="430"/>
        <w:rPr>
          <w:sz w:val="24"/>
        </w:rPr>
      </w:pPr>
      <w:r>
        <w:rPr>
          <w:sz w:val="24"/>
        </w:rPr>
        <w:t>To</w:t>
      </w:r>
      <w:r>
        <w:rPr>
          <w:spacing w:val="-3"/>
          <w:sz w:val="24"/>
        </w:rPr>
        <w:t xml:space="preserve"> </w:t>
      </w:r>
      <w:r>
        <w:rPr>
          <w:sz w:val="24"/>
        </w:rPr>
        <w:t>effectively</w:t>
      </w:r>
      <w:r>
        <w:rPr>
          <w:spacing w:val="-2"/>
          <w:sz w:val="24"/>
        </w:rPr>
        <w:t xml:space="preserve"> </w:t>
      </w:r>
      <w:r>
        <w:rPr>
          <w:sz w:val="24"/>
        </w:rPr>
        <w:t>manage</w:t>
      </w:r>
      <w:r>
        <w:rPr>
          <w:spacing w:val="-3"/>
          <w:sz w:val="24"/>
        </w:rPr>
        <w:t xml:space="preserve"> </w:t>
      </w:r>
      <w:r>
        <w:rPr>
          <w:sz w:val="24"/>
        </w:rPr>
        <w:t>and</w:t>
      </w:r>
      <w:r>
        <w:rPr>
          <w:spacing w:val="-2"/>
          <w:sz w:val="24"/>
        </w:rPr>
        <w:t xml:space="preserve"> </w:t>
      </w:r>
      <w:r>
        <w:rPr>
          <w:sz w:val="24"/>
        </w:rPr>
        <w:t>maintain</w:t>
      </w:r>
      <w:r>
        <w:rPr>
          <w:spacing w:val="-1"/>
          <w:sz w:val="24"/>
        </w:rPr>
        <w:t xml:space="preserve"> </w:t>
      </w:r>
      <w:r>
        <w:rPr>
          <w:sz w:val="24"/>
        </w:rPr>
        <w:t>the</w:t>
      </w:r>
      <w:r>
        <w:rPr>
          <w:spacing w:val="-5"/>
          <w:sz w:val="24"/>
        </w:rPr>
        <w:t xml:space="preserve"> </w:t>
      </w:r>
      <w:r>
        <w:rPr>
          <w:sz w:val="24"/>
        </w:rPr>
        <w:t>1st.</w:t>
      </w:r>
      <w:r>
        <w:rPr>
          <w:spacing w:val="-5"/>
          <w:sz w:val="24"/>
        </w:rPr>
        <w:t xml:space="preserve"> </w:t>
      </w:r>
      <w:r>
        <w:rPr>
          <w:sz w:val="24"/>
        </w:rPr>
        <w:t>Extension</w:t>
      </w:r>
      <w:r>
        <w:rPr>
          <w:spacing w:val="-1"/>
          <w:sz w:val="24"/>
        </w:rPr>
        <w:t xml:space="preserve"> </w:t>
      </w:r>
      <w:r>
        <w:rPr>
          <w:sz w:val="24"/>
        </w:rPr>
        <w:t>Graveyard of</w:t>
      </w:r>
      <w:r>
        <w:rPr>
          <w:spacing w:val="-2"/>
          <w:sz w:val="24"/>
        </w:rPr>
        <w:t xml:space="preserve"> </w:t>
      </w:r>
      <w:r>
        <w:rPr>
          <w:sz w:val="24"/>
        </w:rPr>
        <w:t>St</w:t>
      </w:r>
      <w:r>
        <w:rPr>
          <w:spacing w:val="-4"/>
          <w:sz w:val="24"/>
        </w:rPr>
        <w:t xml:space="preserve"> </w:t>
      </w:r>
      <w:r>
        <w:rPr>
          <w:sz w:val="24"/>
        </w:rPr>
        <w:t>Mary’s</w:t>
      </w:r>
      <w:r>
        <w:rPr>
          <w:spacing w:val="-3"/>
          <w:sz w:val="24"/>
        </w:rPr>
        <w:t xml:space="preserve"> </w:t>
      </w:r>
      <w:r>
        <w:rPr>
          <w:spacing w:val="-2"/>
          <w:sz w:val="24"/>
        </w:rPr>
        <w:t>church.</w:t>
      </w:r>
    </w:p>
    <w:p w14:paraId="51CC91F5" w14:textId="77777777" w:rsidR="00622966" w:rsidRDefault="001377D4">
      <w:pPr>
        <w:pStyle w:val="ListParagraph"/>
        <w:numPr>
          <w:ilvl w:val="1"/>
          <w:numId w:val="1"/>
        </w:numPr>
        <w:tabs>
          <w:tab w:val="left" w:pos="445"/>
          <w:tab w:val="left" w:pos="448"/>
        </w:tabs>
        <w:spacing w:before="165" w:line="237" w:lineRule="auto"/>
        <w:ind w:right="284"/>
        <w:rPr>
          <w:sz w:val="24"/>
        </w:rPr>
      </w:pPr>
      <w:r>
        <w:rPr>
          <w:sz w:val="24"/>
        </w:rPr>
        <w:t>To</w:t>
      </w:r>
      <w:r>
        <w:rPr>
          <w:spacing w:val="-2"/>
          <w:sz w:val="24"/>
        </w:rPr>
        <w:t xml:space="preserve"> </w:t>
      </w:r>
      <w:r>
        <w:rPr>
          <w:sz w:val="24"/>
        </w:rPr>
        <w:t>request</w:t>
      </w:r>
      <w:r>
        <w:rPr>
          <w:spacing w:val="-4"/>
          <w:sz w:val="24"/>
        </w:rPr>
        <w:t xml:space="preserve"> </w:t>
      </w:r>
      <w:r>
        <w:rPr>
          <w:sz w:val="24"/>
        </w:rPr>
        <w:t>the</w:t>
      </w:r>
      <w:r>
        <w:rPr>
          <w:spacing w:val="-5"/>
          <w:sz w:val="24"/>
        </w:rPr>
        <w:t xml:space="preserve"> </w:t>
      </w:r>
      <w:r>
        <w:rPr>
          <w:sz w:val="24"/>
        </w:rPr>
        <w:t>Highways</w:t>
      </w:r>
      <w:r>
        <w:rPr>
          <w:spacing w:val="-4"/>
          <w:sz w:val="24"/>
        </w:rPr>
        <w:t xml:space="preserve"> </w:t>
      </w:r>
      <w:r>
        <w:rPr>
          <w:sz w:val="24"/>
        </w:rPr>
        <w:t>Authority</w:t>
      </w:r>
      <w:r>
        <w:rPr>
          <w:spacing w:val="-3"/>
          <w:sz w:val="24"/>
        </w:rPr>
        <w:t xml:space="preserve"> </w:t>
      </w:r>
      <w:r>
        <w:rPr>
          <w:sz w:val="24"/>
        </w:rPr>
        <w:t>and</w:t>
      </w:r>
      <w:r>
        <w:rPr>
          <w:spacing w:val="-2"/>
          <w:sz w:val="24"/>
        </w:rPr>
        <w:t xml:space="preserve"> </w:t>
      </w:r>
      <w:r>
        <w:rPr>
          <w:sz w:val="24"/>
        </w:rPr>
        <w:t>local</w:t>
      </w:r>
      <w:r>
        <w:rPr>
          <w:spacing w:val="-2"/>
          <w:sz w:val="24"/>
        </w:rPr>
        <w:t xml:space="preserve"> </w:t>
      </w:r>
      <w:r>
        <w:rPr>
          <w:sz w:val="24"/>
        </w:rPr>
        <w:t>landowners</w:t>
      </w:r>
      <w:r>
        <w:rPr>
          <w:spacing w:val="-3"/>
          <w:sz w:val="24"/>
        </w:rPr>
        <w:t xml:space="preserve"> </w:t>
      </w:r>
      <w:r>
        <w:rPr>
          <w:sz w:val="24"/>
        </w:rPr>
        <w:t>to</w:t>
      </w:r>
      <w:r>
        <w:rPr>
          <w:spacing w:val="-2"/>
          <w:sz w:val="24"/>
        </w:rPr>
        <w:t xml:space="preserve"> </w:t>
      </w:r>
      <w:r>
        <w:rPr>
          <w:sz w:val="24"/>
        </w:rPr>
        <w:t>maintain</w:t>
      </w:r>
      <w:r>
        <w:rPr>
          <w:spacing w:val="-4"/>
          <w:sz w:val="24"/>
        </w:rPr>
        <w:t xml:space="preserve"> </w:t>
      </w:r>
      <w:r>
        <w:rPr>
          <w:sz w:val="24"/>
        </w:rPr>
        <w:t>footpaths,</w:t>
      </w:r>
      <w:r>
        <w:rPr>
          <w:spacing w:val="-2"/>
          <w:sz w:val="24"/>
        </w:rPr>
        <w:t xml:space="preserve"> </w:t>
      </w:r>
      <w:r>
        <w:rPr>
          <w:sz w:val="24"/>
        </w:rPr>
        <w:t>gates</w:t>
      </w:r>
      <w:r>
        <w:rPr>
          <w:spacing w:val="-2"/>
          <w:sz w:val="24"/>
        </w:rPr>
        <w:t xml:space="preserve"> </w:t>
      </w:r>
      <w:r>
        <w:rPr>
          <w:sz w:val="24"/>
        </w:rPr>
        <w:t xml:space="preserve">and </w:t>
      </w:r>
      <w:proofErr w:type="gramStart"/>
      <w:r>
        <w:rPr>
          <w:sz w:val="24"/>
        </w:rPr>
        <w:t>stiles</w:t>
      </w:r>
      <w:proofErr w:type="gramEnd"/>
      <w:r>
        <w:rPr>
          <w:sz w:val="24"/>
        </w:rPr>
        <w:t xml:space="preserve"> in a satisfactory condition.</w:t>
      </w:r>
    </w:p>
    <w:p w14:paraId="3008359A" w14:textId="77777777" w:rsidR="00622966" w:rsidRDefault="001377D4">
      <w:pPr>
        <w:pStyle w:val="ListParagraph"/>
        <w:numPr>
          <w:ilvl w:val="1"/>
          <w:numId w:val="1"/>
        </w:numPr>
        <w:tabs>
          <w:tab w:val="left" w:pos="445"/>
          <w:tab w:val="left" w:pos="448"/>
        </w:tabs>
        <w:spacing w:before="163"/>
        <w:ind w:right="200"/>
        <w:rPr>
          <w:sz w:val="24"/>
        </w:rPr>
      </w:pPr>
      <w:r>
        <w:rPr>
          <w:sz w:val="24"/>
        </w:rPr>
        <w:t>To</w:t>
      </w:r>
      <w:r>
        <w:rPr>
          <w:spacing w:val="-1"/>
          <w:sz w:val="24"/>
        </w:rPr>
        <w:t xml:space="preserve"> </w:t>
      </w:r>
      <w:r>
        <w:rPr>
          <w:sz w:val="24"/>
        </w:rPr>
        <w:t>keep</w:t>
      </w:r>
      <w:r>
        <w:rPr>
          <w:spacing w:val="-3"/>
          <w:sz w:val="24"/>
        </w:rPr>
        <w:t xml:space="preserve"> </w:t>
      </w:r>
      <w:r>
        <w:rPr>
          <w:sz w:val="24"/>
        </w:rPr>
        <w:t>a</w:t>
      </w:r>
      <w:r>
        <w:rPr>
          <w:spacing w:val="-1"/>
          <w:sz w:val="24"/>
        </w:rPr>
        <w:t xml:space="preserve"> </w:t>
      </w:r>
      <w:r>
        <w:rPr>
          <w:sz w:val="24"/>
        </w:rPr>
        <w:t>‘watching</w:t>
      </w:r>
      <w:r>
        <w:rPr>
          <w:spacing w:val="-4"/>
          <w:sz w:val="24"/>
        </w:rPr>
        <w:t xml:space="preserve"> </w:t>
      </w:r>
      <w:r>
        <w:rPr>
          <w:sz w:val="24"/>
        </w:rPr>
        <w:t>brief’</w:t>
      </w:r>
      <w:r>
        <w:rPr>
          <w:spacing w:val="-1"/>
          <w:sz w:val="24"/>
        </w:rPr>
        <w:t xml:space="preserve"> </w:t>
      </w:r>
      <w:r>
        <w:rPr>
          <w:sz w:val="24"/>
        </w:rPr>
        <w:t>on</w:t>
      </w:r>
      <w:r>
        <w:rPr>
          <w:spacing w:val="-3"/>
          <w:sz w:val="24"/>
        </w:rPr>
        <w:t xml:space="preserve"> </w:t>
      </w:r>
      <w:r>
        <w:rPr>
          <w:sz w:val="24"/>
        </w:rPr>
        <w:t>matters</w:t>
      </w:r>
      <w:r>
        <w:rPr>
          <w:spacing w:val="-4"/>
          <w:sz w:val="24"/>
        </w:rPr>
        <w:t xml:space="preserve"> </w:t>
      </w:r>
      <w:r>
        <w:rPr>
          <w:sz w:val="24"/>
        </w:rPr>
        <w:t>affecting</w:t>
      </w:r>
      <w:r>
        <w:rPr>
          <w:spacing w:val="-4"/>
          <w:sz w:val="24"/>
        </w:rPr>
        <w:t xml:space="preserve"> </w:t>
      </w:r>
      <w:r>
        <w:rPr>
          <w:sz w:val="24"/>
        </w:rPr>
        <w:t>the</w:t>
      </w:r>
      <w:r>
        <w:rPr>
          <w:spacing w:val="-1"/>
          <w:sz w:val="24"/>
        </w:rPr>
        <w:t xml:space="preserve"> </w:t>
      </w:r>
      <w:r>
        <w:rPr>
          <w:sz w:val="24"/>
        </w:rPr>
        <w:t>environment</w:t>
      </w:r>
      <w:r>
        <w:rPr>
          <w:spacing w:val="-3"/>
          <w:sz w:val="24"/>
        </w:rPr>
        <w:t xml:space="preserve"> </w:t>
      </w:r>
      <w:r>
        <w:rPr>
          <w:sz w:val="24"/>
        </w:rPr>
        <w:t>likely</w:t>
      </w:r>
      <w:r>
        <w:rPr>
          <w:spacing w:val="-2"/>
          <w:sz w:val="24"/>
        </w:rPr>
        <w:t xml:space="preserve"> </w:t>
      </w:r>
      <w:r>
        <w:rPr>
          <w:sz w:val="24"/>
        </w:rPr>
        <w:t>to</w:t>
      </w:r>
      <w:r>
        <w:rPr>
          <w:spacing w:val="-1"/>
          <w:sz w:val="24"/>
        </w:rPr>
        <w:t xml:space="preserve"> </w:t>
      </w:r>
      <w:r>
        <w:rPr>
          <w:sz w:val="24"/>
        </w:rPr>
        <w:t>impinge</w:t>
      </w:r>
      <w:r>
        <w:rPr>
          <w:spacing w:val="-4"/>
          <w:sz w:val="24"/>
        </w:rPr>
        <w:t xml:space="preserve"> </w:t>
      </w:r>
      <w:r>
        <w:rPr>
          <w:sz w:val="24"/>
        </w:rPr>
        <w:t>upon</w:t>
      </w:r>
      <w:r>
        <w:rPr>
          <w:spacing w:val="-3"/>
          <w:sz w:val="24"/>
        </w:rPr>
        <w:t xml:space="preserve"> </w:t>
      </w:r>
      <w:r>
        <w:rPr>
          <w:sz w:val="24"/>
        </w:rPr>
        <w:t>the Parish and other conservation issues within the Parish.</w:t>
      </w:r>
    </w:p>
    <w:p w14:paraId="45FD275E" w14:textId="77777777" w:rsidR="00622966" w:rsidRDefault="001377D4">
      <w:pPr>
        <w:pStyle w:val="ListParagraph"/>
        <w:numPr>
          <w:ilvl w:val="1"/>
          <w:numId w:val="1"/>
        </w:numPr>
        <w:tabs>
          <w:tab w:val="left" w:pos="445"/>
          <w:tab w:val="left" w:pos="448"/>
        </w:tabs>
        <w:spacing w:before="162" w:line="237" w:lineRule="auto"/>
        <w:ind w:right="683"/>
        <w:rPr>
          <w:sz w:val="24"/>
        </w:rPr>
      </w:pPr>
      <w:r>
        <w:rPr>
          <w:sz w:val="24"/>
        </w:rPr>
        <w:t>To</w:t>
      </w:r>
      <w:r>
        <w:rPr>
          <w:spacing w:val="-1"/>
          <w:sz w:val="24"/>
        </w:rPr>
        <w:t xml:space="preserve"> </w:t>
      </w:r>
      <w:r>
        <w:rPr>
          <w:sz w:val="24"/>
        </w:rPr>
        <w:t>instruct</w:t>
      </w:r>
      <w:r>
        <w:rPr>
          <w:spacing w:val="-3"/>
          <w:sz w:val="24"/>
        </w:rPr>
        <w:t xml:space="preserve"> </w:t>
      </w:r>
      <w:r>
        <w:rPr>
          <w:sz w:val="24"/>
        </w:rPr>
        <w:t>the</w:t>
      </w:r>
      <w:r>
        <w:rPr>
          <w:spacing w:val="-4"/>
          <w:sz w:val="24"/>
        </w:rPr>
        <w:t xml:space="preserve"> </w:t>
      </w:r>
      <w:r>
        <w:rPr>
          <w:sz w:val="24"/>
        </w:rPr>
        <w:t>clerk</w:t>
      </w:r>
      <w:r>
        <w:rPr>
          <w:spacing w:val="-3"/>
          <w:sz w:val="24"/>
        </w:rPr>
        <w:t xml:space="preserve"> </w:t>
      </w:r>
      <w:r>
        <w:rPr>
          <w:sz w:val="24"/>
        </w:rPr>
        <w:t>to</w:t>
      </w:r>
      <w:r>
        <w:rPr>
          <w:spacing w:val="-4"/>
          <w:sz w:val="24"/>
        </w:rPr>
        <w:t xml:space="preserve"> </w:t>
      </w:r>
      <w:r>
        <w:rPr>
          <w:sz w:val="24"/>
        </w:rPr>
        <w:t>prepare</w:t>
      </w:r>
      <w:r>
        <w:rPr>
          <w:spacing w:val="-3"/>
          <w:sz w:val="24"/>
        </w:rPr>
        <w:t xml:space="preserve"> </w:t>
      </w:r>
      <w:r>
        <w:rPr>
          <w:sz w:val="24"/>
        </w:rPr>
        <w:t>any</w:t>
      </w:r>
      <w:r>
        <w:rPr>
          <w:spacing w:val="-5"/>
          <w:sz w:val="24"/>
        </w:rPr>
        <w:t xml:space="preserve"> </w:t>
      </w:r>
      <w:r>
        <w:rPr>
          <w:sz w:val="24"/>
        </w:rPr>
        <w:t>response</w:t>
      </w:r>
      <w:r>
        <w:rPr>
          <w:spacing w:val="-4"/>
          <w:sz w:val="24"/>
        </w:rPr>
        <w:t xml:space="preserve"> </w:t>
      </w:r>
      <w:r>
        <w:rPr>
          <w:sz w:val="24"/>
        </w:rPr>
        <w:t>or</w:t>
      </w:r>
      <w:r>
        <w:rPr>
          <w:spacing w:val="-1"/>
          <w:sz w:val="24"/>
        </w:rPr>
        <w:t xml:space="preserve"> </w:t>
      </w:r>
      <w:r>
        <w:rPr>
          <w:sz w:val="24"/>
        </w:rPr>
        <w:t>request</w:t>
      </w:r>
      <w:r>
        <w:rPr>
          <w:spacing w:val="-3"/>
          <w:sz w:val="24"/>
        </w:rPr>
        <w:t xml:space="preserve"> </w:t>
      </w:r>
      <w:r>
        <w:rPr>
          <w:sz w:val="24"/>
        </w:rPr>
        <w:t>to</w:t>
      </w:r>
      <w:r>
        <w:rPr>
          <w:spacing w:val="-1"/>
          <w:sz w:val="24"/>
        </w:rPr>
        <w:t xml:space="preserve"> </w:t>
      </w:r>
      <w:r>
        <w:rPr>
          <w:sz w:val="24"/>
        </w:rPr>
        <w:t>appropriate</w:t>
      </w:r>
      <w:r>
        <w:rPr>
          <w:spacing w:val="-4"/>
          <w:sz w:val="24"/>
        </w:rPr>
        <w:t xml:space="preserve"> </w:t>
      </w:r>
      <w:r>
        <w:rPr>
          <w:sz w:val="24"/>
        </w:rPr>
        <w:t>bodies,</w:t>
      </w:r>
      <w:r>
        <w:rPr>
          <w:spacing w:val="-1"/>
          <w:sz w:val="24"/>
        </w:rPr>
        <w:t xml:space="preserve"> </w:t>
      </w:r>
      <w:r>
        <w:rPr>
          <w:sz w:val="24"/>
        </w:rPr>
        <w:t>and</w:t>
      </w:r>
      <w:r>
        <w:rPr>
          <w:spacing w:val="-3"/>
          <w:sz w:val="24"/>
        </w:rPr>
        <w:t xml:space="preserve"> </w:t>
      </w:r>
      <w:r>
        <w:rPr>
          <w:sz w:val="24"/>
        </w:rPr>
        <w:t xml:space="preserve">to </w:t>
      </w:r>
      <w:proofErr w:type="spellStart"/>
      <w:r>
        <w:rPr>
          <w:sz w:val="24"/>
        </w:rPr>
        <w:t>organise</w:t>
      </w:r>
      <w:proofErr w:type="spellEnd"/>
      <w:r>
        <w:rPr>
          <w:sz w:val="24"/>
        </w:rPr>
        <w:t xml:space="preserve"> any meeting between various bodies.</w:t>
      </w:r>
    </w:p>
    <w:p w14:paraId="1BDC137F" w14:textId="77777777" w:rsidR="00622966" w:rsidRDefault="001377D4">
      <w:pPr>
        <w:pStyle w:val="ListParagraph"/>
        <w:numPr>
          <w:ilvl w:val="1"/>
          <w:numId w:val="1"/>
        </w:numPr>
        <w:tabs>
          <w:tab w:val="left" w:pos="445"/>
        </w:tabs>
        <w:spacing w:before="162"/>
        <w:ind w:left="445" w:hanging="430"/>
        <w:rPr>
          <w:sz w:val="24"/>
        </w:rPr>
      </w:pPr>
      <w:r>
        <w:rPr>
          <w:sz w:val="24"/>
        </w:rPr>
        <w:t>To</w:t>
      </w:r>
      <w:r>
        <w:rPr>
          <w:spacing w:val="-2"/>
          <w:sz w:val="24"/>
        </w:rPr>
        <w:t xml:space="preserve"> </w:t>
      </w:r>
      <w:r>
        <w:rPr>
          <w:sz w:val="24"/>
        </w:rPr>
        <w:t>prepare</w:t>
      </w:r>
      <w:r>
        <w:rPr>
          <w:spacing w:val="-2"/>
          <w:sz w:val="24"/>
        </w:rPr>
        <w:t xml:space="preserve"> </w:t>
      </w:r>
      <w:r>
        <w:rPr>
          <w:sz w:val="24"/>
        </w:rPr>
        <w:t>any</w:t>
      </w:r>
      <w:r>
        <w:rPr>
          <w:spacing w:val="-2"/>
          <w:sz w:val="24"/>
        </w:rPr>
        <w:t xml:space="preserve"> </w:t>
      </w:r>
      <w:r>
        <w:rPr>
          <w:sz w:val="24"/>
        </w:rPr>
        <w:t>‘working</w:t>
      </w:r>
      <w:r>
        <w:rPr>
          <w:spacing w:val="-5"/>
          <w:sz w:val="24"/>
        </w:rPr>
        <w:t xml:space="preserve"> </w:t>
      </w:r>
      <w:r>
        <w:rPr>
          <w:sz w:val="24"/>
        </w:rPr>
        <w:t>party’</w:t>
      </w:r>
      <w:r>
        <w:rPr>
          <w:spacing w:val="-1"/>
          <w:sz w:val="24"/>
        </w:rPr>
        <w:t xml:space="preserve"> </w:t>
      </w:r>
      <w:r>
        <w:rPr>
          <w:sz w:val="24"/>
        </w:rPr>
        <w:t>reports,</w:t>
      </w:r>
      <w:r>
        <w:rPr>
          <w:spacing w:val="-5"/>
          <w:sz w:val="24"/>
        </w:rPr>
        <w:t xml:space="preserve"> </w:t>
      </w:r>
      <w:r>
        <w:rPr>
          <w:sz w:val="24"/>
        </w:rPr>
        <w:t>as</w:t>
      </w:r>
      <w:r>
        <w:rPr>
          <w:spacing w:val="-3"/>
          <w:sz w:val="24"/>
        </w:rPr>
        <w:t xml:space="preserve"> </w:t>
      </w:r>
      <w:r>
        <w:rPr>
          <w:sz w:val="24"/>
        </w:rPr>
        <w:t>appropriate,</w:t>
      </w:r>
      <w:r>
        <w:rPr>
          <w:spacing w:val="-3"/>
          <w:sz w:val="24"/>
        </w:rPr>
        <w:t xml:space="preserve"> </w:t>
      </w:r>
      <w:r>
        <w:rPr>
          <w:sz w:val="24"/>
        </w:rPr>
        <w:t>to</w:t>
      </w:r>
      <w:r>
        <w:rPr>
          <w:spacing w:val="-5"/>
          <w:sz w:val="24"/>
        </w:rPr>
        <w:t xml:space="preserve"> </w:t>
      </w:r>
      <w:r>
        <w:rPr>
          <w:sz w:val="24"/>
        </w:rPr>
        <w:t>present</w:t>
      </w:r>
      <w:r>
        <w:rPr>
          <w:spacing w:val="-2"/>
          <w:sz w:val="24"/>
        </w:rPr>
        <w:t xml:space="preserve"> </w:t>
      </w:r>
      <w:r>
        <w:rPr>
          <w:sz w:val="24"/>
        </w:rPr>
        <w:t>to</w:t>
      </w:r>
      <w:r>
        <w:rPr>
          <w:spacing w:val="-2"/>
          <w:sz w:val="24"/>
        </w:rPr>
        <w:t xml:space="preserve"> </w:t>
      </w:r>
      <w:r>
        <w:rPr>
          <w:sz w:val="24"/>
        </w:rPr>
        <w:t>Full</w:t>
      </w:r>
      <w:r>
        <w:rPr>
          <w:spacing w:val="-2"/>
          <w:sz w:val="24"/>
        </w:rPr>
        <w:t xml:space="preserve"> Council.</w:t>
      </w:r>
    </w:p>
    <w:p w14:paraId="64E4BA83" w14:textId="77777777" w:rsidR="00622966" w:rsidRDefault="001377D4">
      <w:pPr>
        <w:pStyle w:val="Heading1"/>
        <w:numPr>
          <w:ilvl w:val="0"/>
          <w:numId w:val="1"/>
        </w:numPr>
        <w:tabs>
          <w:tab w:val="left" w:pos="446"/>
        </w:tabs>
        <w:spacing w:before="161"/>
        <w:ind w:left="446" w:hanging="359"/>
      </w:pPr>
      <w:r>
        <w:t>Reporting</w:t>
      </w:r>
      <w:r>
        <w:rPr>
          <w:spacing w:val="-2"/>
        </w:rPr>
        <w:t xml:space="preserve"> Procedures</w:t>
      </w:r>
    </w:p>
    <w:p w14:paraId="35D42974" w14:textId="77777777" w:rsidR="00622966" w:rsidRDefault="001377D4">
      <w:pPr>
        <w:pStyle w:val="ListParagraph"/>
        <w:numPr>
          <w:ilvl w:val="1"/>
          <w:numId w:val="1"/>
        </w:numPr>
        <w:tabs>
          <w:tab w:val="left" w:pos="445"/>
          <w:tab w:val="left" w:pos="448"/>
        </w:tabs>
        <w:spacing w:before="163"/>
        <w:ind w:right="391"/>
        <w:jc w:val="both"/>
        <w:rPr>
          <w:sz w:val="24"/>
        </w:rPr>
      </w:pPr>
      <w:r>
        <w:rPr>
          <w:sz w:val="24"/>
        </w:rPr>
        <w:t>The</w:t>
      </w:r>
      <w:r>
        <w:rPr>
          <w:spacing w:val="-3"/>
          <w:sz w:val="24"/>
        </w:rPr>
        <w:t xml:space="preserve"> </w:t>
      </w:r>
      <w:r>
        <w:rPr>
          <w:sz w:val="24"/>
        </w:rPr>
        <w:t>unconfirmed</w:t>
      </w:r>
      <w:r>
        <w:rPr>
          <w:spacing w:val="-3"/>
          <w:sz w:val="24"/>
        </w:rPr>
        <w:t xml:space="preserve"> </w:t>
      </w:r>
      <w:r>
        <w:rPr>
          <w:sz w:val="24"/>
        </w:rPr>
        <w:t>minutes</w:t>
      </w:r>
      <w:r>
        <w:rPr>
          <w:spacing w:val="-2"/>
          <w:sz w:val="24"/>
        </w:rPr>
        <w:t xml:space="preserve"> </w:t>
      </w:r>
      <w:r>
        <w:rPr>
          <w:sz w:val="24"/>
        </w:rPr>
        <w:t>subject</w:t>
      </w:r>
      <w:r>
        <w:rPr>
          <w:spacing w:val="-1"/>
          <w:sz w:val="24"/>
        </w:rPr>
        <w:t xml:space="preserve"> </w:t>
      </w:r>
      <w:r>
        <w:rPr>
          <w:sz w:val="24"/>
        </w:rPr>
        <w:t>to</w:t>
      </w:r>
      <w:r>
        <w:rPr>
          <w:spacing w:val="-3"/>
          <w:sz w:val="24"/>
        </w:rPr>
        <w:t xml:space="preserve"> </w:t>
      </w:r>
      <w:r>
        <w:rPr>
          <w:sz w:val="24"/>
        </w:rPr>
        <w:t>the</w:t>
      </w:r>
      <w:r>
        <w:rPr>
          <w:spacing w:val="-4"/>
          <w:sz w:val="24"/>
        </w:rPr>
        <w:t xml:space="preserve"> </w:t>
      </w:r>
      <w:r>
        <w:rPr>
          <w:sz w:val="24"/>
        </w:rPr>
        <w:t>confirmation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Chairman</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Committee shall</w:t>
      </w:r>
      <w:r>
        <w:rPr>
          <w:spacing w:val="-2"/>
          <w:sz w:val="24"/>
        </w:rPr>
        <w:t xml:space="preserve"> </w:t>
      </w:r>
      <w:r>
        <w:rPr>
          <w:sz w:val="24"/>
        </w:rPr>
        <w:t>normally</w:t>
      </w:r>
      <w:r>
        <w:rPr>
          <w:spacing w:val="-5"/>
          <w:sz w:val="24"/>
        </w:rPr>
        <w:t xml:space="preserve"> </w:t>
      </w:r>
      <w:r>
        <w:rPr>
          <w:sz w:val="24"/>
        </w:rPr>
        <w:t>be</w:t>
      </w:r>
      <w:r>
        <w:rPr>
          <w:spacing w:val="-2"/>
          <w:sz w:val="24"/>
        </w:rPr>
        <w:t xml:space="preserve"> </w:t>
      </w:r>
      <w:r>
        <w:rPr>
          <w:sz w:val="24"/>
        </w:rPr>
        <w:t>reported</w:t>
      </w:r>
      <w:r>
        <w:rPr>
          <w:spacing w:val="-2"/>
          <w:sz w:val="24"/>
        </w:rPr>
        <w:t xml:space="preserve"> </w:t>
      </w:r>
      <w:r>
        <w:rPr>
          <w:sz w:val="24"/>
        </w:rPr>
        <w:t>to</w:t>
      </w:r>
      <w:r>
        <w:rPr>
          <w:spacing w:val="-4"/>
          <w:sz w:val="24"/>
        </w:rPr>
        <w:t xml:space="preserve"> </w:t>
      </w:r>
      <w:r>
        <w:rPr>
          <w:sz w:val="24"/>
        </w:rPr>
        <w:t>the</w:t>
      </w:r>
      <w:r>
        <w:rPr>
          <w:spacing w:val="-1"/>
          <w:sz w:val="24"/>
        </w:rPr>
        <w:t xml:space="preserve"> </w:t>
      </w:r>
      <w:r>
        <w:rPr>
          <w:sz w:val="24"/>
        </w:rPr>
        <w:t>Full</w:t>
      </w:r>
      <w:r>
        <w:rPr>
          <w:spacing w:val="-5"/>
          <w:sz w:val="24"/>
        </w:rPr>
        <w:t xml:space="preserve"> </w:t>
      </w:r>
      <w:r>
        <w:rPr>
          <w:sz w:val="24"/>
        </w:rPr>
        <w:t>Council</w:t>
      </w:r>
      <w:r>
        <w:rPr>
          <w:spacing w:val="-5"/>
          <w:sz w:val="24"/>
        </w:rPr>
        <w:t xml:space="preserve"> </w:t>
      </w:r>
      <w:r>
        <w:rPr>
          <w:sz w:val="24"/>
        </w:rPr>
        <w:t>meeting</w:t>
      </w:r>
      <w:r>
        <w:rPr>
          <w:spacing w:val="-5"/>
          <w:sz w:val="24"/>
        </w:rPr>
        <w:t xml:space="preserve"> </w:t>
      </w:r>
      <w:r>
        <w:rPr>
          <w:sz w:val="24"/>
        </w:rPr>
        <w:t>following</w:t>
      </w:r>
      <w:r>
        <w:rPr>
          <w:spacing w:val="-5"/>
          <w:sz w:val="24"/>
        </w:rPr>
        <w:t xml:space="preserve"> </w:t>
      </w:r>
      <w:r>
        <w:rPr>
          <w:sz w:val="24"/>
        </w:rPr>
        <w:t>the</w:t>
      </w:r>
      <w:r>
        <w:rPr>
          <w:spacing w:val="-2"/>
          <w:sz w:val="24"/>
        </w:rPr>
        <w:t xml:space="preserve"> </w:t>
      </w:r>
      <w:r>
        <w:rPr>
          <w:sz w:val="24"/>
        </w:rPr>
        <w:t>Committee</w:t>
      </w:r>
      <w:r>
        <w:rPr>
          <w:spacing w:val="-2"/>
          <w:sz w:val="24"/>
        </w:rPr>
        <w:t xml:space="preserve"> </w:t>
      </w:r>
      <w:proofErr w:type="gramStart"/>
      <w:r>
        <w:rPr>
          <w:sz w:val="24"/>
        </w:rPr>
        <w:t>meeting, and</w:t>
      </w:r>
      <w:proofErr w:type="gramEnd"/>
      <w:r>
        <w:rPr>
          <w:sz w:val="24"/>
        </w:rPr>
        <w:t xml:space="preserve"> considered at the next Committee Meeting.</w:t>
      </w:r>
    </w:p>
    <w:p w14:paraId="27471644" w14:textId="77777777" w:rsidR="00622966" w:rsidRDefault="001377D4">
      <w:pPr>
        <w:pStyle w:val="ListParagraph"/>
        <w:numPr>
          <w:ilvl w:val="1"/>
          <w:numId w:val="1"/>
        </w:numPr>
        <w:tabs>
          <w:tab w:val="left" w:pos="445"/>
          <w:tab w:val="left" w:pos="448"/>
        </w:tabs>
        <w:spacing w:before="160" w:line="237" w:lineRule="auto"/>
        <w:ind w:right="123"/>
        <w:rPr>
          <w:sz w:val="24"/>
        </w:rPr>
      </w:pPr>
      <w:r>
        <w:rPr>
          <w:sz w:val="24"/>
        </w:rPr>
        <w:t>Where</w:t>
      </w:r>
      <w:r>
        <w:rPr>
          <w:spacing w:val="-3"/>
          <w:sz w:val="24"/>
        </w:rPr>
        <w:t xml:space="preserve"> </w:t>
      </w:r>
      <w:r>
        <w:rPr>
          <w:sz w:val="24"/>
        </w:rPr>
        <w:t>the</w:t>
      </w:r>
      <w:r>
        <w:rPr>
          <w:spacing w:val="-1"/>
          <w:sz w:val="24"/>
        </w:rPr>
        <w:t xml:space="preserve"> </w:t>
      </w:r>
      <w:r>
        <w:rPr>
          <w:sz w:val="24"/>
        </w:rPr>
        <w:t>Chairman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Committee</w:t>
      </w:r>
      <w:r>
        <w:rPr>
          <w:spacing w:val="-1"/>
          <w:sz w:val="24"/>
        </w:rPr>
        <w:t xml:space="preserve"> </w:t>
      </w:r>
      <w:r>
        <w:rPr>
          <w:sz w:val="24"/>
        </w:rPr>
        <w:t>considers</w:t>
      </w:r>
      <w:r>
        <w:rPr>
          <w:spacing w:val="-7"/>
          <w:sz w:val="24"/>
        </w:rPr>
        <w:t xml:space="preserve"> </w:t>
      </w:r>
      <w:r>
        <w:rPr>
          <w:sz w:val="24"/>
        </w:rPr>
        <w:t>this</w:t>
      </w:r>
      <w:r>
        <w:rPr>
          <w:spacing w:val="-4"/>
          <w:sz w:val="24"/>
        </w:rPr>
        <w:t xml:space="preserve"> </w:t>
      </w:r>
      <w:r>
        <w:rPr>
          <w:sz w:val="24"/>
        </w:rPr>
        <w:t>to</w:t>
      </w:r>
      <w:r>
        <w:rPr>
          <w:spacing w:val="-3"/>
          <w:sz w:val="24"/>
        </w:rPr>
        <w:t xml:space="preserve"> </w:t>
      </w:r>
      <w:r>
        <w:rPr>
          <w:sz w:val="24"/>
        </w:rPr>
        <w:t>be</w:t>
      </w:r>
      <w:r>
        <w:rPr>
          <w:spacing w:val="-4"/>
          <w:sz w:val="24"/>
        </w:rPr>
        <w:t xml:space="preserve"> </w:t>
      </w:r>
      <w:r>
        <w:rPr>
          <w:sz w:val="24"/>
        </w:rPr>
        <w:t>impractical</w:t>
      </w:r>
      <w:r>
        <w:rPr>
          <w:spacing w:val="-1"/>
          <w:sz w:val="24"/>
        </w:rPr>
        <w:t xml:space="preserve"> </w:t>
      </w:r>
      <w:r>
        <w:rPr>
          <w:sz w:val="24"/>
        </w:rPr>
        <w:t>the</w:t>
      </w:r>
      <w:r>
        <w:rPr>
          <w:spacing w:val="-4"/>
          <w:sz w:val="24"/>
        </w:rPr>
        <w:t xml:space="preserve"> </w:t>
      </w:r>
      <w:r>
        <w:rPr>
          <w:sz w:val="24"/>
        </w:rPr>
        <w:t>minutes</w:t>
      </w:r>
      <w:r>
        <w:rPr>
          <w:spacing w:val="-2"/>
          <w:sz w:val="24"/>
        </w:rPr>
        <w:t xml:space="preserve"> </w:t>
      </w:r>
      <w:r>
        <w:rPr>
          <w:sz w:val="24"/>
        </w:rPr>
        <w:t>shall</w:t>
      </w:r>
      <w:r>
        <w:rPr>
          <w:spacing w:val="-4"/>
          <w:sz w:val="24"/>
        </w:rPr>
        <w:t xml:space="preserve"> </w:t>
      </w:r>
      <w:r>
        <w:rPr>
          <w:sz w:val="24"/>
        </w:rPr>
        <w:t>be circulated to all members of the Council as soon as possible.</w:t>
      </w:r>
    </w:p>
    <w:p w14:paraId="4EC1CD9B" w14:textId="77777777" w:rsidR="001377D4" w:rsidRDefault="001377D4">
      <w:pPr>
        <w:pStyle w:val="BodyText"/>
        <w:spacing w:before="29"/>
        <w:ind w:left="0" w:firstLine="0"/>
      </w:pPr>
    </w:p>
    <w:p w14:paraId="620D8860" w14:textId="77777777" w:rsidR="00C251A7" w:rsidRDefault="00C251A7">
      <w:pPr>
        <w:pStyle w:val="BodyText"/>
        <w:spacing w:before="29"/>
        <w:ind w:left="0" w:firstLine="0"/>
      </w:pPr>
    </w:p>
    <w:p w14:paraId="162C8ADC" w14:textId="77777777" w:rsidR="001377D4" w:rsidRPr="000E33DA" w:rsidRDefault="001377D4">
      <w:pPr>
        <w:pStyle w:val="BodyText"/>
        <w:spacing w:before="29"/>
        <w:ind w:left="0" w:firstLine="0"/>
      </w:pPr>
    </w:p>
    <w:p w14:paraId="45D7C78E" w14:textId="1BFEF7B9" w:rsidR="001377D4" w:rsidRPr="000E33DA" w:rsidRDefault="001377D4" w:rsidP="001377D4">
      <w:pPr>
        <w:pStyle w:val="BodyText"/>
        <w:spacing w:before="0"/>
        <w:ind w:firstLine="0"/>
        <w:rPr>
          <w:rFonts w:eastAsia="Times New Roman"/>
          <w:lang w:eastAsia="en-GB"/>
        </w:rPr>
      </w:pPr>
      <w:r w:rsidRPr="000E33DA">
        <w:t xml:space="preserve">Date of last review and adoption: </w:t>
      </w:r>
      <w:r w:rsidRPr="000E33DA">
        <w:rPr>
          <w:b/>
          <w:bCs/>
        </w:rPr>
        <w:t xml:space="preserve">May 2024 Minute Reference </w:t>
      </w:r>
      <w:r w:rsidRPr="000E33DA">
        <w:rPr>
          <w:rFonts w:eastAsia="Times New Roman"/>
          <w:b/>
          <w:bCs/>
          <w:lang w:eastAsia="en-GB"/>
        </w:rPr>
        <w:t>APCM/24/7</w:t>
      </w:r>
      <w:r w:rsidRPr="000E33DA">
        <w:rPr>
          <w:rFonts w:eastAsia="Times New Roman"/>
          <w:lang w:eastAsia="en-GB"/>
        </w:rPr>
        <w:t xml:space="preserve">   </w:t>
      </w:r>
    </w:p>
    <w:p w14:paraId="7983F88D" w14:textId="55E0EF8D" w:rsidR="000E33DA" w:rsidRPr="000E33DA" w:rsidRDefault="000E33DA" w:rsidP="001377D4">
      <w:pPr>
        <w:pStyle w:val="BodyText"/>
        <w:spacing w:before="0"/>
        <w:ind w:firstLine="0"/>
      </w:pPr>
      <w:r w:rsidRPr="000E33DA">
        <w:rPr>
          <w:rFonts w:eastAsia="Times New Roman"/>
          <w:lang w:eastAsia="en-GB"/>
        </w:rPr>
        <w:t>Amended</w:t>
      </w:r>
      <w:r>
        <w:rPr>
          <w:rFonts w:eastAsia="Times New Roman"/>
          <w:lang w:eastAsia="en-GB"/>
        </w:rPr>
        <w:t>:</w:t>
      </w:r>
      <w:r w:rsidRPr="000E33DA">
        <w:rPr>
          <w:rFonts w:eastAsia="Times New Roman"/>
          <w:lang w:eastAsia="en-GB"/>
        </w:rPr>
        <w:t xml:space="preserve"> </w:t>
      </w:r>
      <w:r w:rsidRPr="000E33DA">
        <w:rPr>
          <w:rFonts w:eastAsia="Times New Roman"/>
          <w:b/>
          <w:bCs/>
          <w:lang w:eastAsia="en-GB"/>
        </w:rPr>
        <w:t>FC Meeting 3</w:t>
      </w:r>
      <w:r w:rsidRPr="000E33DA">
        <w:rPr>
          <w:rFonts w:eastAsia="Times New Roman"/>
          <w:b/>
          <w:bCs/>
          <w:vertAlign w:val="superscript"/>
          <w:lang w:eastAsia="en-GB"/>
        </w:rPr>
        <w:t>rd</w:t>
      </w:r>
      <w:r w:rsidRPr="000E33DA">
        <w:rPr>
          <w:rFonts w:eastAsia="Times New Roman"/>
          <w:b/>
          <w:bCs/>
          <w:lang w:eastAsia="en-GB"/>
        </w:rPr>
        <w:t xml:space="preserve"> March 2025 Min Reference</w:t>
      </w:r>
      <w:r w:rsidRPr="000E33DA">
        <w:rPr>
          <w:b/>
          <w:bCs/>
          <w:lang w:val="en-GB"/>
        </w:rPr>
        <w:t xml:space="preserve"> </w:t>
      </w:r>
      <w:r w:rsidRPr="000E33DA">
        <w:rPr>
          <w:rFonts w:eastAsia="Times New Roman"/>
          <w:b/>
          <w:bCs/>
          <w:lang w:eastAsia="en-GB"/>
        </w:rPr>
        <w:t>FC/23/</w:t>
      </w:r>
      <w:proofErr w:type="gramStart"/>
      <w:r w:rsidRPr="000E33DA">
        <w:rPr>
          <w:rFonts w:eastAsia="Times New Roman"/>
          <w:b/>
          <w:bCs/>
          <w:lang w:eastAsia="en-GB"/>
        </w:rPr>
        <w:t>03</w:t>
      </w:r>
      <w:proofErr w:type="gramEnd"/>
      <w:r w:rsidRPr="000E33DA">
        <w:rPr>
          <w:rFonts w:eastAsia="Times New Roman"/>
          <w:b/>
          <w:bCs/>
          <w:lang w:eastAsia="en-GB"/>
        </w:rPr>
        <w:t>/23</w:t>
      </w:r>
      <w:r w:rsidRPr="000E33DA">
        <w:rPr>
          <w:rFonts w:eastAsia="Times New Roman"/>
          <w:b/>
          <w:lang w:eastAsia="en-GB"/>
        </w:rPr>
        <w:t xml:space="preserve">  </w:t>
      </w:r>
    </w:p>
    <w:p w14:paraId="4C4998DC" w14:textId="0E18E501" w:rsidR="000F03A1" w:rsidRPr="000E33DA" w:rsidRDefault="000F03A1" w:rsidP="001377D4">
      <w:pPr>
        <w:ind w:left="448"/>
        <w:rPr>
          <w:b/>
          <w:bCs/>
          <w:sz w:val="24"/>
          <w:szCs w:val="24"/>
        </w:rPr>
      </w:pPr>
      <w:r>
        <w:rPr>
          <w:sz w:val="24"/>
          <w:szCs w:val="24"/>
        </w:rPr>
        <w:t xml:space="preserve">Amended and adopted: </w:t>
      </w:r>
      <w:r w:rsidRPr="000F03A1">
        <w:rPr>
          <w:b/>
          <w:bCs/>
          <w:sz w:val="24"/>
          <w:szCs w:val="24"/>
        </w:rPr>
        <w:t>APRM 11</w:t>
      </w:r>
      <w:r w:rsidRPr="000F03A1">
        <w:rPr>
          <w:b/>
          <w:bCs/>
          <w:sz w:val="24"/>
          <w:szCs w:val="24"/>
          <w:vertAlign w:val="superscript"/>
        </w:rPr>
        <w:t>th</w:t>
      </w:r>
      <w:r w:rsidRPr="000F03A1">
        <w:rPr>
          <w:b/>
          <w:bCs/>
          <w:sz w:val="24"/>
          <w:szCs w:val="24"/>
        </w:rPr>
        <w:t xml:space="preserve"> May 2026 Min Reference: APCM/26/6/12</w:t>
      </w:r>
    </w:p>
    <w:p w14:paraId="18F69A96" w14:textId="228EDC7D" w:rsidR="00622966" w:rsidRPr="000E33DA" w:rsidRDefault="001377D4">
      <w:pPr>
        <w:pStyle w:val="BodyText"/>
        <w:spacing w:before="29"/>
        <w:ind w:left="0" w:firstLine="0"/>
      </w:pPr>
      <w:r w:rsidRPr="000E33DA">
        <w:rPr>
          <w:rFonts w:eastAsia="Times New Roman"/>
          <w:b/>
          <w:lang w:eastAsia="en-GB"/>
        </w:rPr>
        <w:t xml:space="preserve"> </w:t>
      </w:r>
    </w:p>
    <w:sectPr w:rsidR="00622966" w:rsidRPr="000E33DA">
      <w:pgSz w:w="11910" w:h="16840"/>
      <w:pgMar w:top="1380" w:right="1417"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7111C" w14:textId="77777777" w:rsidR="00F0786A" w:rsidRDefault="00F0786A" w:rsidP="00D34F7F">
      <w:r>
        <w:separator/>
      </w:r>
    </w:p>
  </w:endnote>
  <w:endnote w:type="continuationSeparator" w:id="0">
    <w:p w14:paraId="0C35A8F4" w14:textId="77777777" w:rsidR="00F0786A" w:rsidRDefault="00F0786A" w:rsidP="00D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Alt">
    <w:altName w:val="Book Antiqu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4F98C" w14:textId="77777777" w:rsidR="00F0786A" w:rsidRDefault="00F0786A" w:rsidP="00D34F7F">
      <w:r>
        <w:separator/>
      </w:r>
    </w:p>
  </w:footnote>
  <w:footnote w:type="continuationSeparator" w:id="0">
    <w:p w14:paraId="41544CFD" w14:textId="77777777" w:rsidR="00F0786A" w:rsidRDefault="00F0786A" w:rsidP="00D34F7F">
      <w:r>
        <w:continuationSeparator/>
      </w:r>
    </w:p>
  </w:footnote>
  <w:footnote w:id="1">
    <w:p w14:paraId="4330D67A" w14:textId="59D44E64" w:rsidR="00D34F7F" w:rsidRPr="00D34F7F" w:rsidRDefault="00D34F7F">
      <w:pPr>
        <w:pStyle w:val="FootnoteText"/>
        <w:rPr>
          <w:lang w:val="en-GB"/>
        </w:rPr>
      </w:pPr>
      <w:r>
        <w:rPr>
          <w:rStyle w:val="FootnoteReference"/>
        </w:rPr>
        <w:footnoteRef/>
      </w:r>
      <w:r>
        <w:t xml:space="preserve"> </w:t>
      </w:r>
      <w:r>
        <w:rPr>
          <w:lang w:val="en-GB"/>
        </w:rPr>
        <w:t xml:space="preserve">Amended and adopted at </w:t>
      </w:r>
      <w:r w:rsidR="003162ED">
        <w:rPr>
          <w:lang w:val="en-GB"/>
        </w:rPr>
        <w:t>Annual Parish Council M</w:t>
      </w:r>
      <w:r>
        <w:rPr>
          <w:lang w:val="en-GB"/>
        </w:rPr>
        <w:t>eeting 14</w:t>
      </w:r>
      <w:r w:rsidRPr="00D34F7F">
        <w:rPr>
          <w:vertAlign w:val="superscript"/>
          <w:lang w:val="en-GB"/>
        </w:rPr>
        <w:t>th</w:t>
      </w:r>
      <w:r>
        <w:rPr>
          <w:lang w:val="en-GB"/>
        </w:rPr>
        <w:t xml:space="preserve"> May 2018</w:t>
      </w:r>
    </w:p>
  </w:footnote>
  <w:footnote w:id="2">
    <w:p w14:paraId="7D512E54" w14:textId="141F8CEB" w:rsidR="00D34F7F" w:rsidRPr="00D34F7F" w:rsidRDefault="00D34F7F">
      <w:pPr>
        <w:pStyle w:val="FootnoteText"/>
        <w:rPr>
          <w:lang w:val="en-GB"/>
        </w:rPr>
      </w:pPr>
      <w:r>
        <w:rPr>
          <w:rStyle w:val="FootnoteReference"/>
        </w:rPr>
        <w:footnoteRef/>
      </w:r>
      <w:r>
        <w:t xml:space="preserve"> </w:t>
      </w:r>
      <w:r>
        <w:rPr>
          <w:lang w:val="en-GB"/>
        </w:rPr>
        <w:t xml:space="preserve">Amended and adopted at </w:t>
      </w:r>
      <w:r w:rsidR="003162ED">
        <w:rPr>
          <w:lang w:val="en-GB"/>
        </w:rPr>
        <w:t xml:space="preserve">Annual Parish Council </w:t>
      </w:r>
      <w:r>
        <w:rPr>
          <w:lang w:val="en-GB"/>
        </w:rPr>
        <w:t>Meeting 14</w:t>
      </w:r>
      <w:r w:rsidRPr="00D34F7F">
        <w:rPr>
          <w:vertAlign w:val="superscript"/>
          <w:lang w:val="en-GB"/>
        </w:rPr>
        <w:t>th</w:t>
      </w:r>
      <w:r>
        <w:rPr>
          <w:lang w:val="en-GB"/>
        </w:rPr>
        <w:t xml:space="preserve"> May 2018</w:t>
      </w:r>
      <w:r w:rsidR="00D03216">
        <w:rPr>
          <w:lang w:val="en-GB"/>
        </w:rPr>
        <w:t xml:space="preserve"> </w:t>
      </w:r>
    </w:p>
  </w:footnote>
  <w:footnote w:id="3">
    <w:p w14:paraId="3F712438" w14:textId="25D866A6" w:rsidR="00D34F7F" w:rsidRPr="00D34F7F" w:rsidRDefault="00D34F7F">
      <w:pPr>
        <w:pStyle w:val="FootnoteText"/>
        <w:rPr>
          <w:lang w:val="en-GB"/>
        </w:rPr>
      </w:pPr>
      <w:r>
        <w:rPr>
          <w:rStyle w:val="FootnoteReference"/>
        </w:rPr>
        <w:footnoteRef/>
      </w:r>
      <w:r>
        <w:t xml:space="preserve"> </w:t>
      </w:r>
      <w:r>
        <w:rPr>
          <w:lang w:val="en-GB"/>
        </w:rPr>
        <w:t xml:space="preserve">Amended and adopted at FC Meeting </w:t>
      </w:r>
      <w:r w:rsidR="00D03216">
        <w:rPr>
          <w:lang w:val="en-GB"/>
        </w:rPr>
        <w:t>9</w:t>
      </w:r>
      <w:r w:rsidR="00D03216" w:rsidRPr="00D03216">
        <w:rPr>
          <w:vertAlign w:val="superscript"/>
          <w:lang w:val="en-GB"/>
        </w:rPr>
        <w:t>th</w:t>
      </w:r>
      <w:r w:rsidR="00D03216">
        <w:rPr>
          <w:lang w:val="en-GB"/>
        </w:rPr>
        <w:t xml:space="preserve"> Jan 2023 Min Ref: 2023.15</w:t>
      </w:r>
    </w:p>
  </w:footnote>
  <w:footnote w:id="4">
    <w:p w14:paraId="7632FB2D" w14:textId="1A210AD7" w:rsidR="000F03A1" w:rsidRPr="000F03A1" w:rsidRDefault="000F03A1">
      <w:pPr>
        <w:pStyle w:val="FootnoteText"/>
        <w:rPr>
          <w:lang w:val="en-GB"/>
        </w:rPr>
      </w:pPr>
      <w:r>
        <w:rPr>
          <w:rStyle w:val="FootnoteReference"/>
        </w:rPr>
        <w:footnoteRef/>
      </w:r>
      <w:r>
        <w:t xml:space="preserve"> </w:t>
      </w:r>
      <w:r>
        <w:rPr>
          <w:lang w:val="en-GB"/>
        </w:rPr>
        <w:t>Amended and adopted at APCM 11</w:t>
      </w:r>
      <w:r w:rsidRPr="000F03A1">
        <w:rPr>
          <w:vertAlign w:val="superscript"/>
          <w:lang w:val="en-GB"/>
        </w:rPr>
        <w:t>th</w:t>
      </w:r>
      <w:r>
        <w:rPr>
          <w:lang w:val="en-GB"/>
        </w:rPr>
        <w:t xml:space="preserve"> May 2026 Min Ref: APCM/26/6/12</w:t>
      </w:r>
    </w:p>
  </w:footnote>
  <w:footnote w:id="5">
    <w:p w14:paraId="4B42CAD3" w14:textId="7EBF15EE" w:rsidR="00D34F7F" w:rsidRPr="00D34F7F" w:rsidRDefault="00D34F7F">
      <w:pPr>
        <w:pStyle w:val="FootnoteText"/>
        <w:rPr>
          <w:lang w:val="en-GB"/>
        </w:rPr>
      </w:pPr>
      <w:r>
        <w:rPr>
          <w:rStyle w:val="FootnoteReference"/>
        </w:rPr>
        <w:footnoteRef/>
      </w:r>
      <w:r>
        <w:t xml:space="preserve"> </w:t>
      </w:r>
      <w:r>
        <w:rPr>
          <w:lang w:val="en-GB"/>
        </w:rPr>
        <w:t>Amended and adopted at FC Meeting</w:t>
      </w:r>
      <w:r w:rsidR="00D03216">
        <w:rPr>
          <w:lang w:val="en-GB"/>
        </w:rPr>
        <w:t xml:space="preserve"> 3</w:t>
      </w:r>
      <w:r w:rsidR="00D03216" w:rsidRPr="00D03216">
        <w:rPr>
          <w:vertAlign w:val="superscript"/>
          <w:lang w:val="en-GB"/>
        </w:rPr>
        <w:t>rd</w:t>
      </w:r>
      <w:r w:rsidR="00D03216">
        <w:rPr>
          <w:lang w:val="en-GB"/>
        </w:rPr>
        <w:t xml:space="preserve"> March 2025 Min Ref</w:t>
      </w:r>
      <w:r w:rsidR="00D03216" w:rsidRPr="00D03216">
        <w:rPr>
          <w:lang w:val="en-GB"/>
        </w:rPr>
        <w:t xml:space="preserve">: </w:t>
      </w:r>
      <w:r w:rsidR="00D03216" w:rsidRPr="00D03216">
        <w:rPr>
          <w:rFonts w:eastAsia="Times New Roman"/>
          <w:lang w:eastAsia="en-GB"/>
        </w:rPr>
        <w:t>FC/23/03/23</w:t>
      </w:r>
      <w:r w:rsidR="00D03216">
        <w:rPr>
          <w:rFonts w:eastAsia="Times New Roman"/>
          <w:b/>
          <w:sz w:val="24"/>
          <w:szCs w:val="24"/>
          <w:lang w:eastAsia="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0C1C"/>
    <w:multiLevelType w:val="multilevel"/>
    <w:tmpl w:val="C5029978"/>
    <w:lvl w:ilvl="0">
      <w:start w:val="1"/>
      <w:numFmt w:val="decimal"/>
      <w:lvlText w:val="%1."/>
      <w:lvlJc w:val="left"/>
      <w:pPr>
        <w:ind w:left="448" w:hanging="361"/>
        <w:jc w:val="left"/>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448" w:hanging="433"/>
        <w:jc w:val="left"/>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2251" w:hanging="433"/>
      </w:pPr>
      <w:rPr>
        <w:rFonts w:hint="default"/>
        <w:lang w:val="en-US" w:eastAsia="en-US" w:bidi="ar-SA"/>
      </w:rPr>
    </w:lvl>
    <w:lvl w:ilvl="3">
      <w:numFmt w:val="bullet"/>
      <w:lvlText w:val="•"/>
      <w:lvlJc w:val="left"/>
      <w:pPr>
        <w:ind w:left="3157" w:hanging="433"/>
      </w:pPr>
      <w:rPr>
        <w:rFonts w:hint="default"/>
        <w:lang w:val="en-US" w:eastAsia="en-US" w:bidi="ar-SA"/>
      </w:rPr>
    </w:lvl>
    <w:lvl w:ilvl="4">
      <w:numFmt w:val="bullet"/>
      <w:lvlText w:val="•"/>
      <w:lvlJc w:val="left"/>
      <w:pPr>
        <w:ind w:left="4062" w:hanging="433"/>
      </w:pPr>
      <w:rPr>
        <w:rFonts w:hint="default"/>
        <w:lang w:val="en-US" w:eastAsia="en-US" w:bidi="ar-SA"/>
      </w:rPr>
    </w:lvl>
    <w:lvl w:ilvl="5">
      <w:numFmt w:val="bullet"/>
      <w:lvlText w:val="•"/>
      <w:lvlJc w:val="left"/>
      <w:pPr>
        <w:ind w:left="4968" w:hanging="433"/>
      </w:pPr>
      <w:rPr>
        <w:rFonts w:hint="default"/>
        <w:lang w:val="en-US" w:eastAsia="en-US" w:bidi="ar-SA"/>
      </w:rPr>
    </w:lvl>
    <w:lvl w:ilvl="6">
      <w:numFmt w:val="bullet"/>
      <w:lvlText w:val="•"/>
      <w:lvlJc w:val="left"/>
      <w:pPr>
        <w:ind w:left="5874" w:hanging="433"/>
      </w:pPr>
      <w:rPr>
        <w:rFonts w:hint="default"/>
        <w:lang w:val="en-US" w:eastAsia="en-US" w:bidi="ar-SA"/>
      </w:rPr>
    </w:lvl>
    <w:lvl w:ilvl="7">
      <w:numFmt w:val="bullet"/>
      <w:lvlText w:val="•"/>
      <w:lvlJc w:val="left"/>
      <w:pPr>
        <w:ind w:left="6780" w:hanging="433"/>
      </w:pPr>
      <w:rPr>
        <w:rFonts w:hint="default"/>
        <w:lang w:val="en-US" w:eastAsia="en-US" w:bidi="ar-SA"/>
      </w:rPr>
    </w:lvl>
    <w:lvl w:ilvl="8">
      <w:numFmt w:val="bullet"/>
      <w:lvlText w:val="•"/>
      <w:lvlJc w:val="left"/>
      <w:pPr>
        <w:ind w:left="7685" w:hanging="433"/>
      </w:pPr>
      <w:rPr>
        <w:rFonts w:hint="default"/>
        <w:lang w:val="en-US" w:eastAsia="en-US" w:bidi="ar-SA"/>
      </w:rPr>
    </w:lvl>
  </w:abstractNum>
  <w:abstractNum w:abstractNumId="1" w15:restartNumberingAfterBreak="0">
    <w:nsid w:val="10193C89"/>
    <w:multiLevelType w:val="multilevel"/>
    <w:tmpl w:val="FB3CE3C6"/>
    <w:lvl w:ilvl="0">
      <w:start w:val="3"/>
      <w:numFmt w:val="decimal"/>
      <w:lvlText w:val="%1"/>
      <w:lvlJc w:val="left"/>
      <w:pPr>
        <w:ind w:left="448" w:hanging="433"/>
        <w:jc w:val="left"/>
      </w:pPr>
      <w:rPr>
        <w:rFonts w:hint="default"/>
        <w:lang w:val="en-US" w:eastAsia="en-US" w:bidi="ar-SA"/>
      </w:rPr>
    </w:lvl>
    <w:lvl w:ilvl="1">
      <w:start w:val="1"/>
      <w:numFmt w:val="decimal"/>
      <w:lvlText w:val="%1.%2."/>
      <w:lvlJc w:val="left"/>
      <w:pPr>
        <w:ind w:left="448" w:hanging="433"/>
        <w:jc w:val="left"/>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2251" w:hanging="433"/>
      </w:pPr>
      <w:rPr>
        <w:rFonts w:hint="default"/>
        <w:lang w:val="en-US" w:eastAsia="en-US" w:bidi="ar-SA"/>
      </w:rPr>
    </w:lvl>
    <w:lvl w:ilvl="3">
      <w:numFmt w:val="bullet"/>
      <w:lvlText w:val="•"/>
      <w:lvlJc w:val="left"/>
      <w:pPr>
        <w:ind w:left="3157" w:hanging="433"/>
      </w:pPr>
      <w:rPr>
        <w:rFonts w:hint="default"/>
        <w:lang w:val="en-US" w:eastAsia="en-US" w:bidi="ar-SA"/>
      </w:rPr>
    </w:lvl>
    <w:lvl w:ilvl="4">
      <w:numFmt w:val="bullet"/>
      <w:lvlText w:val="•"/>
      <w:lvlJc w:val="left"/>
      <w:pPr>
        <w:ind w:left="4062" w:hanging="433"/>
      </w:pPr>
      <w:rPr>
        <w:rFonts w:hint="default"/>
        <w:lang w:val="en-US" w:eastAsia="en-US" w:bidi="ar-SA"/>
      </w:rPr>
    </w:lvl>
    <w:lvl w:ilvl="5">
      <w:numFmt w:val="bullet"/>
      <w:lvlText w:val="•"/>
      <w:lvlJc w:val="left"/>
      <w:pPr>
        <w:ind w:left="4968" w:hanging="433"/>
      </w:pPr>
      <w:rPr>
        <w:rFonts w:hint="default"/>
        <w:lang w:val="en-US" w:eastAsia="en-US" w:bidi="ar-SA"/>
      </w:rPr>
    </w:lvl>
    <w:lvl w:ilvl="6">
      <w:numFmt w:val="bullet"/>
      <w:lvlText w:val="•"/>
      <w:lvlJc w:val="left"/>
      <w:pPr>
        <w:ind w:left="5874" w:hanging="433"/>
      </w:pPr>
      <w:rPr>
        <w:rFonts w:hint="default"/>
        <w:lang w:val="en-US" w:eastAsia="en-US" w:bidi="ar-SA"/>
      </w:rPr>
    </w:lvl>
    <w:lvl w:ilvl="7">
      <w:numFmt w:val="bullet"/>
      <w:lvlText w:val="•"/>
      <w:lvlJc w:val="left"/>
      <w:pPr>
        <w:ind w:left="6780" w:hanging="433"/>
      </w:pPr>
      <w:rPr>
        <w:rFonts w:hint="default"/>
        <w:lang w:val="en-US" w:eastAsia="en-US" w:bidi="ar-SA"/>
      </w:rPr>
    </w:lvl>
    <w:lvl w:ilvl="8">
      <w:numFmt w:val="bullet"/>
      <w:lvlText w:val="•"/>
      <w:lvlJc w:val="left"/>
      <w:pPr>
        <w:ind w:left="7685" w:hanging="433"/>
      </w:pPr>
      <w:rPr>
        <w:rFonts w:hint="default"/>
        <w:lang w:val="en-US" w:eastAsia="en-US" w:bidi="ar-SA"/>
      </w:rPr>
    </w:lvl>
  </w:abstractNum>
  <w:abstractNum w:abstractNumId="2" w15:restartNumberingAfterBreak="0">
    <w:nsid w:val="545B7FD4"/>
    <w:multiLevelType w:val="multilevel"/>
    <w:tmpl w:val="D73CCBF2"/>
    <w:lvl w:ilvl="0">
      <w:start w:val="4"/>
      <w:numFmt w:val="decimal"/>
      <w:lvlText w:val="%1."/>
      <w:lvlJc w:val="left"/>
      <w:pPr>
        <w:ind w:left="448" w:hanging="361"/>
        <w:jc w:val="left"/>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448" w:hanging="433"/>
        <w:jc w:val="left"/>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2251" w:hanging="433"/>
      </w:pPr>
      <w:rPr>
        <w:rFonts w:hint="default"/>
        <w:lang w:val="en-US" w:eastAsia="en-US" w:bidi="ar-SA"/>
      </w:rPr>
    </w:lvl>
    <w:lvl w:ilvl="3">
      <w:numFmt w:val="bullet"/>
      <w:lvlText w:val="•"/>
      <w:lvlJc w:val="left"/>
      <w:pPr>
        <w:ind w:left="3157" w:hanging="433"/>
      </w:pPr>
      <w:rPr>
        <w:rFonts w:hint="default"/>
        <w:lang w:val="en-US" w:eastAsia="en-US" w:bidi="ar-SA"/>
      </w:rPr>
    </w:lvl>
    <w:lvl w:ilvl="4">
      <w:numFmt w:val="bullet"/>
      <w:lvlText w:val="•"/>
      <w:lvlJc w:val="left"/>
      <w:pPr>
        <w:ind w:left="4062" w:hanging="433"/>
      </w:pPr>
      <w:rPr>
        <w:rFonts w:hint="default"/>
        <w:lang w:val="en-US" w:eastAsia="en-US" w:bidi="ar-SA"/>
      </w:rPr>
    </w:lvl>
    <w:lvl w:ilvl="5">
      <w:numFmt w:val="bullet"/>
      <w:lvlText w:val="•"/>
      <w:lvlJc w:val="left"/>
      <w:pPr>
        <w:ind w:left="4968" w:hanging="433"/>
      </w:pPr>
      <w:rPr>
        <w:rFonts w:hint="default"/>
        <w:lang w:val="en-US" w:eastAsia="en-US" w:bidi="ar-SA"/>
      </w:rPr>
    </w:lvl>
    <w:lvl w:ilvl="6">
      <w:numFmt w:val="bullet"/>
      <w:lvlText w:val="•"/>
      <w:lvlJc w:val="left"/>
      <w:pPr>
        <w:ind w:left="5874" w:hanging="433"/>
      </w:pPr>
      <w:rPr>
        <w:rFonts w:hint="default"/>
        <w:lang w:val="en-US" w:eastAsia="en-US" w:bidi="ar-SA"/>
      </w:rPr>
    </w:lvl>
    <w:lvl w:ilvl="7">
      <w:numFmt w:val="bullet"/>
      <w:lvlText w:val="•"/>
      <w:lvlJc w:val="left"/>
      <w:pPr>
        <w:ind w:left="6780" w:hanging="433"/>
      </w:pPr>
      <w:rPr>
        <w:rFonts w:hint="default"/>
        <w:lang w:val="en-US" w:eastAsia="en-US" w:bidi="ar-SA"/>
      </w:rPr>
    </w:lvl>
    <w:lvl w:ilvl="8">
      <w:numFmt w:val="bullet"/>
      <w:lvlText w:val="•"/>
      <w:lvlJc w:val="left"/>
      <w:pPr>
        <w:ind w:left="7685" w:hanging="433"/>
      </w:pPr>
      <w:rPr>
        <w:rFonts w:hint="default"/>
        <w:lang w:val="en-US" w:eastAsia="en-US" w:bidi="ar-SA"/>
      </w:rPr>
    </w:lvl>
  </w:abstractNum>
  <w:num w:numId="1" w16cid:durableId="1831601425">
    <w:abstractNumId w:val="2"/>
  </w:num>
  <w:num w:numId="2" w16cid:durableId="1953245236">
    <w:abstractNumId w:val="1"/>
  </w:num>
  <w:num w:numId="3" w16cid:durableId="1901090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66"/>
    <w:rsid w:val="000E33DA"/>
    <w:rsid w:val="000F03A1"/>
    <w:rsid w:val="001377D4"/>
    <w:rsid w:val="003162ED"/>
    <w:rsid w:val="00444AEC"/>
    <w:rsid w:val="00507A35"/>
    <w:rsid w:val="005968F2"/>
    <w:rsid w:val="00622966"/>
    <w:rsid w:val="00701680"/>
    <w:rsid w:val="007D3466"/>
    <w:rsid w:val="009A2182"/>
    <w:rsid w:val="00A52999"/>
    <w:rsid w:val="00B61E70"/>
    <w:rsid w:val="00C251A7"/>
    <w:rsid w:val="00C46E40"/>
    <w:rsid w:val="00CD58CA"/>
    <w:rsid w:val="00D03216"/>
    <w:rsid w:val="00D34F7F"/>
    <w:rsid w:val="00D9776D"/>
    <w:rsid w:val="00F07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F97B14"/>
  <w15:docId w15:val="{CB912ED4-002A-4EE4-803B-A2DBEDDF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8"/>
      <w:ind w:left="446"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3"/>
      <w:ind w:left="448" w:hanging="433"/>
    </w:pPr>
    <w:rPr>
      <w:sz w:val="24"/>
      <w:szCs w:val="24"/>
    </w:rPr>
  </w:style>
  <w:style w:type="paragraph" w:styleId="ListParagraph">
    <w:name w:val="List Paragraph"/>
    <w:basedOn w:val="Normal"/>
    <w:uiPriority w:val="1"/>
    <w:qFormat/>
    <w:pPr>
      <w:spacing w:before="161"/>
      <w:ind w:left="448" w:hanging="43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77D4"/>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1377D4"/>
    <w:rPr>
      <w:lang w:val="en-GB"/>
    </w:rPr>
  </w:style>
  <w:style w:type="paragraph" w:styleId="FootnoteText">
    <w:name w:val="footnote text"/>
    <w:basedOn w:val="Normal"/>
    <w:link w:val="FootnoteTextChar"/>
    <w:uiPriority w:val="99"/>
    <w:semiHidden/>
    <w:unhideWhenUsed/>
    <w:rsid w:val="00D34F7F"/>
    <w:rPr>
      <w:sz w:val="20"/>
      <w:szCs w:val="20"/>
    </w:rPr>
  </w:style>
  <w:style w:type="character" w:customStyle="1" w:styleId="FootnoteTextChar">
    <w:name w:val="Footnote Text Char"/>
    <w:basedOn w:val="DefaultParagraphFont"/>
    <w:link w:val="FootnoteText"/>
    <w:uiPriority w:val="99"/>
    <w:semiHidden/>
    <w:rsid w:val="00D34F7F"/>
    <w:rPr>
      <w:rFonts w:ascii="Calibri" w:eastAsia="Calibri" w:hAnsi="Calibri" w:cs="Calibri"/>
      <w:sz w:val="20"/>
      <w:szCs w:val="20"/>
    </w:rPr>
  </w:style>
  <w:style w:type="character" w:styleId="FootnoteReference">
    <w:name w:val="footnote reference"/>
    <w:basedOn w:val="DefaultParagraphFont"/>
    <w:uiPriority w:val="99"/>
    <w:semiHidden/>
    <w:unhideWhenUsed/>
    <w:rsid w:val="00D34F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93210-2AD5-4064-85D2-27DE46E5E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696</Words>
  <Characters>3588</Characters>
  <Application>Microsoft Office Word</Application>
  <DocSecurity>0</DocSecurity>
  <Lines>74</Lines>
  <Paragraphs>43</Paragraphs>
  <ScaleCrop>false</ScaleCrop>
  <HeadingPairs>
    <vt:vector size="2" baseType="variant">
      <vt:variant>
        <vt:lpstr>Title</vt:lpstr>
      </vt:variant>
      <vt:variant>
        <vt:i4>1</vt:i4>
      </vt:variant>
    </vt:vector>
  </HeadingPairs>
  <TitlesOfParts>
    <vt:vector size="1" baseType="lpstr">
      <vt:lpstr>Terms of Reference for the Open Spaces Committee</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for the Open Spaces Committee</dc:title>
  <dc:creator>David</dc:creator>
  <cp:lastModifiedBy>Zoë Savill</cp:lastModifiedBy>
  <cp:revision>2</cp:revision>
  <dcterms:created xsi:type="dcterms:W3CDTF">2026-06-20T19:03:00Z</dcterms:created>
  <dcterms:modified xsi:type="dcterms:W3CDTF">2026-06-20T19:03:00Z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2017-05-08T00:00:00Z</vt:filetime>
  </property>
  <property fmtid="{D5CDD505-2E9C-101B-9397-08002B2CF9AE}" pid="3" name="Creator">
    <vt:lpwstr>Microsoft® Word 2013</vt:lpwstr>
  </property>
  <property fmtid="{D5CDD505-2E9C-101B-9397-08002B2CF9AE}" pid="4" name="LastSaved">
    <vt:filetime>2025-02-06T00:00:00Z</vt:filetime>
  </property>
  <property fmtid="{D5CDD505-2E9C-101B-9397-08002B2CF9AE}" pid="5" name="Producer">
    <vt:lpwstr>Microsoft® Word 2013</vt:lpwstr>
  </property>
</Properties>
</file>